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277C75" w14:textId="77777777" w:rsidR="000E46AE" w:rsidRDefault="000E46AE" w:rsidP="00DE7A8F">
      <w:pPr>
        <w:pStyle w:val="Heading2"/>
        <w:ind w:left="426"/>
        <w:rPr>
          <w:rFonts w:asciiTheme="minorHAnsi" w:hAnsiTheme="minorHAnsi" w:cstheme="minorHAnsi"/>
          <w:i w:val="0"/>
          <w:iCs w:val="0"/>
        </w:rPr>
      </w:pPr>
    </w:p>
    <w:p w14:paraId="4AC6C6F0" w14:textId="3C1397D3" w:rsidR="00DE7A8F" w:rsidRPr="00DE7A8F" w:rsidRDefault="00DE7A8F" w:rsidP="00DE7A8F">
      <w:pPr>
        <w:pStyle w:val="Heading2"/>
        <w:ind w:left="426"/>
        <w:rPr>
          <w:rFonts w:asciiTheme="minorHAnsi" w:hAnsiTheme="minorHAnsi" w:cstheme="minorHAnsi"/>
        </w:rPr>
      </w:pPr>
      <w:r w:rsidRPr="00DE7A8F">
        <w:rPr>
          <w:rFonts w:asciiTheme="minorHAnsi" w:hAnsiTheme="minorHAnsi" w:cstheme="minorHAnsi"/>
          <w:i w:val="0"/>
          <w:iCs w:val="0"/>
        </w:rPr>
        <w:t>Post Applied For</w:t>
      </w:r>
      <w:r w:rsidRPr="007928C3">
        <w:rPr>
          <w:rFonts w:asciiTheme="minorHAnsi" w:hAnsiTheme="minorHAnsi" w:cstheme="minorHAnsi"/>
          <w:i w:val="0"/>
          <w:iCs w:val="0"/>
        </w:rPr>
        <w:t>:</w:t>
      </w:r>
      <w:r w:rsidRPr="007928C3">
        <w:rPr>
          <w:rFonts w:asciiTheme="minorHAnsi" w:hAnsiTheme="minorHAnsi" w:cstheme="minorHAnsi"/>
          <w:b w:val="0"/>
          <w:bCs w:val="0"/>
        </w:rPr>
        <w:t xml:space="preserve">    </w:t>
      </w:r>
      <w:r w:rsidR="007058B6">
        <w:rPr>
          <w:rFonts w:asciiTheme="minorHAnsi" w:hAnsiTheme="minorHAnsi" w:cstheme="minorHAnsi"/>
          <w:b w:val="0"/>
          <w:bCs w:val="0"/>
        </w:rPr>
        <w:t>Facilitator</w:t>
      </w:r>
      <w:r w:rsidR="000E46AE">
        <w:rPr>
          <w:rFonts w:asciiTheme="minorHAnsi" w:hAnsiTheme="minorHAnsi" w:cstheme="minorHAnsi"/>
          <w:b w:val="0"/>
          <w:bCs w:val="0"/>
        </w:rPr>
        <w:t xml:space="preserve"> (</w:t>
      </w:r>
      <w:r w:rsidR="00327201">
        <w:rPr>
          <w:rFonts w:asciiTheme="minorHAnsi" w:hAnsiTheme="minorHAnsi" w:cstheme="minorHAnsi"/>
          <w:b w:val="0"/>
          <w:bCs w:val="0"/>
        </w:rPr>
        <w:t>3</w:t>
      </w:r>
      <w:r w:rsidR="007058B6">
        <w:rPr>
          <w:rFonts w:asciiTheme="minorHAnsi" w:hAnsiTheme="minorHAnsi" w:cstheme="minorHAnsi"/>
          <w:b w:val="0"/>
          <w:bCs w:val="0"/>
        </w:rPr>
        <w:t>0</w:t>
      </w:r>
      <w:r w:rsidR="0076187F">
        <w:rPr>
          <w:rFonts w:asciiTheme="minorHAnsi" w:hAnsiTheme="minorHAnsi" w:cstheme="minorHAnsi"/>
          <w:b w:val="0"/>
          <w:bCs w:val="0"/>
        </w:rPr>
        <w:t xml:space="preserve"> - 3</w:t>
      </w:r>
      <w:r w:rsidR="005972CB">
        <w:rPr>
          <w:rFonts w:asciiTheme="minorHAnsi" w:hAnsiTheme="minorHAnsi" w:cstheme="minorHAnsi"/>
          <w:b w:val="0"/>
          <w:bCs w:val="0"/>
        </w:rPr>
        <w:t>6</w:t>
      </w:r>
      <w:r w:rsidR="000E46AE">
        <w:rPr>
          <w:rFonts w:asciiTheme="minorHAnsi" w:hAnsiTheme="minorHAnsi" w:cstheme="minorHAnsi"/>
          <w:b w:val="0"/>
          <w:bCs w:val="0"/>
        </w:rPr>
        <w:t xml:space="preserve"> Hours per week)</w:t>
      </w:r>
    </w:p>
    <w:p w14:paraId="46CACCAA" w14:textId="77777777" w:rsidR="00DE7A8F" w:rsidRPr="00DE7A8F" w:rsidRDefault="00DE7A8F" w:rsidP="00752DD6">
      <w:pPr>
        <w:ind w:left="425"/>
        <w:rPr>
          <w:rFonts w:asciiTheme="minorHAnsi" w:hAnsiTheme="minorHAnsi" w:cstheme="minorHAnsi"/>
        </w:rPr>
      </w:pPr>
    </w:p>
    <w:p w14:paraId="6D1A69AD" w14:textId="52C3859A" w:rsidR="00DE7A8F" w:rsidRPr="00DE7A8F" w:rsidRDefault="00DE7A8F" w:rsidP="00752DD6">
      <w:pPr>
        <w:pStyle w:val="BodyText"/>
        <w:spacing w:after="0"/>
        <w:ind w:left="425"/>
        <w:rPr>
          <w:rFonts w:asciiTheme="minorHAnsi" w:hAnsiTheme="minorHAnsi" w:cstheme="minorHAnsi"/>
        </w:rPr>
      </w:pPr>
      <w:r w:rsidRPr="00DE7A8F">
        <w:rPr>
          <w:rFonts w:asciiTheme="minorHAnsi" w:hAnsiTheme="minorHAnsi" w:cstheme="minorHAnsi"/>
        </w:rPr>
        <w:t xml:space="preserve">You are asked to indicate below </w:t>
      </w:r>
      <w:r w:rsidR="007058B6" w:rsidRPr="00DE7A8F">
        <w:rPr>
          <w:rFonts w:asciiTheme="minorHAnsi" w:hAnsiTheme="minorHAnsi" w:cstheme="minorHAnsi"/>
        </w:rPr>
        <w:t>whether</w:t>
      </w:r>
      <w:r w:rsidRPr="00DE7A8F">
        <w:rPr>
          <w:rFonts w:asciiTheme="minorHAnsi" w:hAnsiTheme="minorHAnsi" w:cstheme="minorHAnsi"/>
        </w:rPr>
        <w:t xml:space="preserve"> you have any criminal convictions or proceedings pending against you.</w:t>
      </w:r>
    </w:p>
    <w:p w14:paraId="2954FC79" w14:textId="77777777" w:rsidR="00DE7A8F" w:rsidRPr="00DE7A8F" w:rsidRDefault="00DE7A8F" w:rsidP="00752DD6">
      <w:pPr>
        <w:ind w:left="425"/>
        <w:jc w:val="both"/>
        <w:rPr>
          <w:rFonts w:asciiTheme="minorHAnsi" w:hAnsiTheme="minorHAnsi" w:cstheme="minorHAnsi"/>
        </w:rPr>
      </w:pPr>
    </w:p>
    <w:p w14:paraId="3C6673B7" w14:textId="77777777" w:rsidR="00DE7A8F" w:rsidRPr="00DE7A8F" w:rsidRDefault="00DE7A8F" w:rsidP="00752DD6">
      <w:pPr>
        <w:ind w:left="425"/>
        <w:jc w:val="both"/>
        <w:rPr>
          <w:rFonts w:asciiTheme="minorHAnsi" w:hAnsiTheme="minorHAnsi" w:cstheme="minorHAnsi"/>
        </w:rPr>
      </w:pPr>
      <w:r w:rsidRPr="00DE7A8F">
        <w:rPr>
          <w:rFonts w:asciiTheme="minorHAnsi" w:hAnsiTheme="minorHAnsi" w:cstheme="minorHAnsi"/>
        </w:rPr>
        <w:t>Because of the nature of the work for which you are applying, this post is exempt from the provisions of Section 4 (2) of the Rehabilitation of Offenders Act 1974 as amended.  Applicants are therefore not entitled to withhold information about convictions which for other purposes are ‘spent’ under the provisions of the Act.</w:t>
      </w:r>
    </w:p>
    <w:p w14:paraId="41721171" w14:textId="77777777" w:rsidR="00DE7A8F" w:rsidRPr="00DE7A8F" w:rsidRDefault="00DE7A8F" w:rsidP="00752DD6">
      <w:pPr>
        <w:ind w:left="425"/>
        <w:jc w:val="both"/>
        <w:rPr>
          <w:rFonts w:asciiTheme="minorHAnsi" w:hAnsiTheme="minorHAnsi" w:cstheme="minorHAnsi"/>
        </w:rPr>
      </w:pPr>
    </w:p>
    <w:p w14:paraId="5013ED59" w14:textId="194D46E8" w:rsidR="00DE7A8F" w:rsidRPr="00DE7A8F" w:rsidRDefault="00DE7A8F" w:rsidP="00752DD6">
      <w:pPr>
        <w:pStyle w:val="BodyText2"/>
        <w:spacing w:after="0" w:line="240" w:lineRule="auto"/>
        <w:ind w:left="425"/>
        <w:rPr>
          <w:rFonts w:asciiTheme="minorHAnsi" w:hAnsiTheme="minorHAnsi" w:cstheme="minorHAnsi"/>
        </w:rPr>
      </w:pPr>
      <w:r w:rsidRPr="00DE7A8F">
        <w:rPr>
          <w:rFonts w:asciiTheme="minorHAnsi" w:hAnsiTheme="minorHAnsi" w:cstheme="minorHAnsi"/>
        </w:rPr>
        <w:t xml:space="preserve">Any failure to disclose all convictions or failure to give details of any criminal proceedings pending against you would invalidate </w:t>
      </w:r>
      <w:r w:rsidR="00752DD6">
        <w:rPr>
          <w:rFonts w:asciiTheme="minorHAnsi" w:hAnsiTheme="minorHAnsi" w:cstheme="minorHAnsi"/>
        </w:rPr>
        <w:t>y</w:t>
      </w:r>
      <w:r w:rsidRPr="00DE7A8F">
        <w:rPr>
          <w:rFonts w:asciiTheme="minorHAnsi" w:hAnsiTheme="minorHAnsi" w:cstheme="minorHAnsi"/>
        </w:rPr>
        <w:t>our application, or in the event of employment, could result in dismissal in accordance with Youth 1st’s Disciplinary Procedure.</w:t>
      </w:r>
    </w:p>
    <w:p w14:paraId="27854C3F" w14:textId="77777777" w:rsidR="00DE7A8F" w:rsidRPr="00DE7A8F" w:rsidRDefault="00DE7A8F" w:rsidP="00752DD6">
      <w:pPr>
        <w:ind w:left="425"/>
        <w:jc w:val="both"/>
        <w:rPr>
          <w:rFonts w:asciiTheme="minorHAnsi" w:hAnsiTheme="minorHAnsi" w:cstheme="minorHAnsi"/>
          <w:b/>
          <w:bCs/>
        </w:rPr>
      </w:pPr>
    </w:p>
    <w:p w14:paraId="3FCAC95B" w14:textId="77777777" w:rsidR="00DE7A8F" w:rsidRPr="00DE7A8F" w:rsidRDefault="00DE7A8F" w:rsidP="00752DD6">
      <w:pPr>
        <w:ind w:left="425"/>
        <w:jc w:val="both"/>
        <w:rPr>
          <w:rFonts w:asciiTheme="minorHAnsi" w:hAnsiTheme="minorHAnsi" w:cstheme="minorHAnsi"/>
          <w:b/>
          <w:bCs/>
        </w:rPr>
      </w:pPr>
      <w:r w:rsidRPr="00DE7A8F">
        <w:rPr>
          <w:rFonts w:asciiTheme="minorHAnsi" w:hAnsiTheme="minorHAnsi" w:cstheme="minorHAnsi"/>
        </w:rPr>
        <w:t xml:space="preserve">Any information given will be kept in strictest confidence and will be considered only in relation to your application for this post and if successful, your continued employment in a ‘sensitive post’.  Please note that information provided about convictions, which are deemed irrelevant to the post for which you are applying will be </w:t>
      </w:r>
      <w:r w:rsidRPr="00DE7A8F">
        <w:rPr>
          <w:rFonts w:asciiTheme="minorHAnsi" w:hAnsiTheme="minorHAnsi" w:cstheme="minorHAnsi"/>
          <w:b/>
          <w:bCs/>
        </w:rPr>
        <w:t>disregarded.</w:t>
      </w:r>
    </w:p>
    <w:p w14:paraId="619B71F0" w14:textId="77777777" w:rsidR="00DE7A8F" w:rsidRPr="00D43C00" w:rsidRDefault="00DE7A8F" w:rsidP="00DE7A8F">
      <w:pPr>
        <w:jc w:val="both"/>
        <w:rPr>
          <w:rFonts w:cs="Arial"/>
        </w:rPr>
      </w:pPr>
    </w:p>
    <w:p w14:paraId="236EE1C6" w14:textId="77777777" w:rsidR="00DE7A8F" w:rsidRDefault="00DE7A8F" w:rsidP="00DE7A8F">
      <w:pPr>
        <w:jc w:val="both"/>
        <w:rPr>
          <w:rFonts w:cs="Arial"/>
          <w:b/>
          <w:bCs/>
        </w:rPr>
      </w:pPr>
    </w:p>
    <w:tbl>
      <w:tblPr>
        <w:tblStyle w:val="TableGrid"/>
        <w:tblW w:w="0" w:type="auto"/>
        <w:tblInd w:w="915" w:type="dxa"/>
        <w:tblLook w:val="04A0" w:firstRow="1" w:lastRow="0" w:firstColumn="1" w:lastColumn="0" w:noHBand="0" w:noVBand="1"/>
      </w:tblPr>
      <w:tblGrid>
        <w:gridCol w:w="9402"/>
      </w:tblGrid>
      <w:tr w:rsidR="00DE7A8F" w14:paraId="6D118FEC" w14:textId="77777777" w:rsidTr="00DE7A8F">
        <w:tc>
          <w:tcPr>
            <w:tcW w:w="9402" w:type="dxa"/>
          </w:tcPr>
          <w:p w14:paraId="6FD83DBF" w14:textId="77777777" w:rsidR="00DE7A8F" w:rsidRPr="00DE7A8F" w:rsidRDefault="00DE7A8F" w:rsidP="00D51B7B">
            <w:pPr>
              <w:rPr>
                <w:rFonts w:asciiTheme="minorHAnsi" w:hAnsiTheme="minorHAnsi" w:cstheme="minorHAnsi"/>
              </w:rPr>
            </w:pPr>
          </w:p>
          <w:p w14:paraId="55C5B9E7" w14:textId="153E84E8" w:rsidR="00DE7A8F" w:rsidRPr="00DE7A8F" w:rsidRDefault="00DE7A8F" w:rsidP="00D51B7B">
            <w:pPr>
              <w:rPr>
                <w:rFonts w:asciiTheme="minorHAnsi" w:hAnsiTheme="minorHAnsi" w:cstheme="minorHAnsi"/>
              </w:rPr>
            </w:pPr>
            <w:r w:rsidRPr="00DE7A8F">
              <w:rPr>
                <w:rFonts w:asciiTheme="minorHAnsi" w:hAnsiTheme="minorHAnsi" w:cstheme="minorHAnsi"/>
              </w:rPr>
              <w:t>Have you any convictions?</w:t>
            </w:r>
            <w:r w:rsidRPr="00DE7A8F">
              <w:rPr>
                <w:rFonts w:asciiTheme="minorHAnsi" w:hAnsiTheme="minorHAnsi" w:cstheme="minorHAnsi"/>
              </w:rPr>
              <w:tab/>
            </w:r>
            <w:r w:rsidRPr="00DE7A8F">
              <w:rPr>
                <w:rFonts w:asciiTheme="minorHAnsi" w:hAnsiTheme="minorHAnsi" w:cstheme="minorHAnsi"/>
              </w:rPr>
              <w:tab/>
            </w:r>
            <w:r w:rsidRPr="00DE7A8F">
              <w:rPr>
                <w:rFonts w:asciiTheme="minorHAnsi" w:hAnsiTheme="minorHAnsi" w:cstheme="minorHAnsi"/>
              </w:rPr>
              <w:tab/>
            </w:r>
            <w:r w:rsidRPr="00DE7A8F">
              <w:rPr>
                <w:rFonts w:asciiTheme="minorHAnsi" w:hAnsiTheme="minorHAnsi" w:cstheme="minorHAnsi"/>
              </w:rPr>
              <w:tab/>
              <w:t xml:space="preserve">            </w:t>
            </w:r>
            <w:r w:rsidR="00B27E3C">
              <w:rPr>
                <w:rFonts w:asciiTheme="minorHAnsi" w:hAnsiTheme="minorHAnsi" w:cstheme="minorHAnsi"/>
              </w:rPr>
              <w:t xml:space="preserve">      </w:t>
            </w:r>
            <w:r w:rsidRPr="00DE7A8F">
              <w:rPr>
                <w:rFonts w:asciiTheme="minorHAnsi" w:hAnsiTheme="minorHAnsi" w:cstheme="minorHAnsi"/>
              </w:rPr>
              <w:t xml:space="preserve">YES               </w:t>
            </w:r>
            <w:r w:rsidR="00B27E3C">
              <w:rPr>
                <w:rFonts w:asciiTheme="minorHAnsi" w:hAnsiTheme="minorHAnsi" w:cstheme="minorHAnsi"/>
              </w:rPr>
              <w:t xml:space="preserve">     </w:t>
            </w:r>
            <w:r w:rsidRPr="00DE7A8F">
              <w:rPr>
                <w:rFonts w:asciiTheme="minorHAnsi" w:hAnsiTheme="minorHAnsi" w:cstheme="minorHAnsi"/>
              </w:rPr>
              <w:t>NO</w:t>
            </w:r>
          </w:p>
          <w:p w14:paraId="1D79B3F4" w14:textId="77777777" w:rsidR="00DE7A8F" w:rsidRPr="00DE7A8F" w:rsidRDefault="00DE7A8F" w:rsidP="00D51B7B">
            <w:pPr>
              <w:rPr>
                <w:rFonts w:asciiTheme="minorHAnsi" w:hAnsiTheme="minorHAnsi" w:cstheme="minorHAnsi"/>
              </w:rPr>
            </w:pPr>
          </w:p>
          <w:p w14:paraId="60F953BB" w14:textId="77777777" w:rsidR="00DE7A8F" w:rsidRPr="00DE7A8F" w:rsidRDefault="00DE7A8F" w:rsidP="00D51B7B">
            <w:pPr>
              <w:rPr>
                <w:rFonts w:asciiTheme="minorHAnsi" w:hAnsiTheme="minorHAnsi" w:cstheme="minorHAnsi"/>
              </w:rPr>
            </w:pPr>
            <w:r w:rsidRPr="00DE7A8F">
              <w:rPr>
                <w:rFonts w:asciiTheme="minorHAnsi" w:hAnsiTheme="minorHAnsi" w:cstheme="minorHAnsi"/>
              </w:rPr>
              <w:t>Are there any criminal proceedings pending against you?            YES                    NO</w:t>
            </w:r>
          </w:p>
          <w:p w14:paraId="580E20B2" w14:textId="77777777" w:rsidR="00DE7A8F" w:rsidRPr="00DE7A8F" w:rsidRDefault="00DE7A8F" w:rsidP="00D51B7B">
            <w:pPr>
              <w:rPr>
                <w:rFonts w:asciiTheme="minorHAnsi" w:hAnsiTheme="minorHAnsi" w:cstheme="minorHAnsi"/>
              </w:rPr>
            </w:pPr>
          </w:p>
          <w:p w14:paraId="31093EDB" w14:textId="77777777" w:rsidR="00DE7A8F" w:rsidRPr="00DE7A8F" w:rsidRDefault="00DE7A8F" w:rsidP="00D51B7B">
            <w:pPr>
              <w:rPr>
                <w:rFonts w:asciiTheme="minorHAnsi" w:hAnsiTheme="minorHAnsi" w:cstheme="minorHAnsi"/>
              </w:rPr>
            </w:pPr>
            <w:r w:rsidRPr="00DE7A8F">
              <w:rPr>
                <w:rFonts w:asciiTheme="minorHAnsi" w:hAnsiTheme="minorHAnsi" w:cstheme="minorHAnsi"/>
              </w:rPr>
              <w:t>If you answered yes to either question, please provide details below (You may continue overleaf)</w:t>
            </w:r>
          </w:p>
          <w:p w14:paraId="4ABD2A81" w14:textId="77777777" w:rsidR="00DE7A8F" w:rsidRPr="00DE7A8F" w:rsidRDefault="00DE7A8F" w:rsidP="00D51B7B">
            <w:pPr>
              <w:jc w:val="both"/>
              <w:rPr>
                <w:rFonts w:asciiTheme="minorHAnsi" w:hAnsiTheme="minorHAnsi" w:cstheme="minorHAnsi"/>
                <w:b/>
                <w:bCs/>
              </w:rPr>
            </w:pPr>
          </w:p>
          <w:p w14:paraId="561473A0" w14:textId="77777777" w:rsidR="00DE7A8F" w:rsidRPr="00DE7A8F" w:rsidRDefault="00DE7A8F" w:rsidP="00D51B7B">
            <w:pPr>
              <w:jc w:val="both"/>
              <w:rPr>
                <w:rFonts w:asciiTheme="minorHAnsi" w:hAnsiTheme="minorHAnsi" w:cstheme="minorHAnsi"/>
                <w:b/>
                <w:bCs/>
              </w:rPr>
            </w:pPr>
          </w:p>
          <w:p w14:paraId="69A49604" w14:textId="77777777" w:rsidR="00DE7A8F" w:rsidRPr="00DE7A8F" w:rsidRDefault="00DE7A8F" w:rsidP="00D51B7B">
            <w:pPr>
              <w:jc w:val="both"/>
              <w:rPr>
                <w:rFonts w:asciiTheme="minorHAnsi" w:hAnsiTheme="minorHAnsi" w:cstheme="minorHAnsi"/>
                <w:b/>
                <w:bCs/>
              </w:rPr>
            </w:pPr>
          </w:p>
          <w:p w14:paraId="6A1C0FF0" w14:textId="77777777" w:rsidR="00DE7A8F" w:rsidRPr="00DE7A8F" w:rsidRDefault="00DE7A8F" w:rsidP="00D51B7B">
            <w:pPr>
              <w:jc w:val="both"/>
              <w:rPr>
                <w:rFonts w:asciiTheme="minorHAnsi" w:hAnsiTheme="minorHAnsi" w:cstheme="minorHAnsi"/>
                <w:b/>
                <w:bCs/>
              </w:rPr>
            </w:pPr>
          </w:p>
          <w:p w14:paraId="519C4706" w14:textId="77777777" w:rsidR="00DE7A8F" w:rsidRPr="00DE7A8F" w:rsidRDefault="00DE7A8F" w:rsidP="00D51B7B">
            <w:pPr>
              <w:jc w:val="both"/>
              <w:rPr>
                <w:rFonts w:asciiTheme="minorHAnsi" w:hAnsiTheme="minorHAnsi" w:cstheme="minorHAnsi"/>
                <w:b/>
                <w:bCs/>
              </w:rPr>
            </w:pPr>
          </w:p>
          <w:p w14:paraId="735D8D0A" w14:textId="77777777" w:rsidR="00DE7A8F" w:rsidRPr="00DE7A8F" w:rsidRDefault="00DE7A8F" w:rsidP="00D51B7B">
            <w:pPr>
              <w:jc w:val="both"/>
              <w:rPr>
                <w:rFonts w:asciiTheme="minorHAnsi" w:hAnsiTheme="minorHAnsi" w:cstheme="minorHAnsi"/>
                <w:b/>
                <w:bCs/>
              </w:rPr>
            </w:pPr>
          </w:p>
          <w:p w14:paraId="66F8ACFF" w14:textId="77777777" w:rsidR="00DE7A8F" w:rsidRPr="00DE7A8F" w:rsidRDefault="00DE7A8F" w:rsidP="00D51B7B">
            <w:pPr>
              <w:jc w:val="both"/>
              <w:rPr>
                <w:rFonts w:asciiTheme="minorHAnsi" w:hAnsiTheme="minorHAnsi" w:cstheme="minorHAnsi"/>
                <w:b/>
                <w:bCs/>
              </w:rPr>
            </w:pPr>
          </w:p>
        </w:tc>
      </w:tr>
      <w:tr w:rsidR="00DE7A8F" w14:paraId="5F94FAA6" w14:textId="77777777" w:rsidTr="00DE7A8F">
        <w:tc>
          <w:tcPr>
            <w:tcW w:w="9402" w:type="dxa"/>
          </w:tcPr>
          <w:p w14:paraId="55CB300B" w14:textId="77777777" w:rsidR="00DE7A8F" w:rsidRPr="00DE7A8F" w:rsidRDefault="00DE7A8F" w:rsidP="00D51B7B">
            <w:pPr>
              <w:jc w:val="both"/>
              <w:rPr>
                <w:rFonts w:asciiTheme="minorHAnsi" w:hAnsiTheme="minorHAnsi" w:cstheme="minorHAnsi"/>
                <w:b/>
                <w:bCs/>
              </w:rPr>
            </w:pPr>
          </w:p>
          <w:p w14:paraId="6EFEF1A1" w14:textId="77777777" w:rsidR="00DE7A8F" w:rsidRPr="00DE7A8F" w:rsidRDefault="00DE7A8F" w:rsidP="00DE7A8F">
            <w:pPr>
              <w:numPr>
                <w:ilvl w:val="0"/>
                <w:numId w:val="7"/>
              </w:numPr>
              <w:rPr>
                <w:rFonts w:asciiTheme="minorHAnsi" w:hAnsiTheme="minorHAnsi" w:cstheme="minorHAnsi"/>
              </w:rPr>
            </w:pPr>
            <w:r w:rsidRPr="00DE7A8F">
              <w:rPr>
                <w:rFonts w:asciiTheme="minorHAnsi" w:hAnsiTheme="minorHAnsi" w:cstheme="minorHAnsi"/>
              </w:rPr>
              <w:t>I have not withheld any information, which may affect my application.</w:t>
            </w:r>
          </w:p>
          <w:p w14:paraId="4588B34F" w14:textId="77777777" w:rsidR="00DE7A8F" w:rsidRPr="00DE7A8F" w:rsidRDefault="00DE7A8F" w:rsidP="00DE7A8F">
            <w:pPr>
              <w:numPr>
                <w:ilvl w:val="0"/>
                <w:numId w:val="7"/>
              </w:numPr>
              <w:rPr>
                <w:rFonts w:asciiTheme="minorHAnsi" w:hAnsiTheme="minorHAnsi" w:cstheme="minorHAnsi"/>
              </w:rPr>
            </w:pPr>
            <w:r w:rsidRPr="00DE7A8F">
              <w:rPr>
                <w:rFonts w:asciiTheme="minorHAnsi" w:hAnsiTheme="minorHAnsi" w:cstheme="minorHAnsi"/>
              </w:rPr>
              <w:t>I understand any false, misleading or omission of information may lead to my dismissal.</w:t>
            </w:r>
          </w:p>
          <w:p w14:paraId="2853C76D" w14:textId="77777777" w:rsidR="00DE7A8F" w:rsidRPr="00DE7A8F" w:rsidRDefault="00DE7A8F" w:rsidP="00DE7A8F">
            <w:pPr>
              <w:numPr>
                <w:ilvl w:val="0"/>
                <w:numId w:val="7"/>
              </w:numPr>
              <w:rPr>
                <w:rFonts w:asciiTheme="minorHAnsi" w:hAnsiTheme="minorHAnsi" w:cstheme="minorHAnsi"/>
              </w:rPr>
            </w:pPr>
            <w:r w:rsidRPr="00DE7A8F">
              <w:rPr>
                <w:rFonts w:asciiTheme="minorHAnsi" w:hAnsiTheme="minorHAnsi" w:cstheme="minorHAnsi"/>
              </w:rPr>
              <w:t>I understand the information supplied will be subject to checks.</w:t>
            </w:r>
          </w:p>
          <w:p w14:paraId="31165F64" w14:textId="77777777" w:rsidR="00DE7A8F" w:rsidRPr="00DE7A8F" w:rsidRDefault="00DE7A8F" w:rsidP="00D51B7B">
            <w:pPr>
              <w:rPr>
                <w:rFonts w:asciiTheme="minorHAnsi" w:hAnsiTheme="minorHAnsi" w:cstheme="minorHAnsi"/>
              </w:rPr>
            </w:pPr>
          </w:p>
          <w:p w14:paraId="42563B0C" w14:textId="77777777" w:rsidR="00DE7A8F" w:rsidRPr="00DE7A8F" w:rsidRDefault="00DE7A8F" w:rsidP="00D51B7B">
            <w:pPr>
              <w:rPr>
                <w:rFonts w:asciiTheme="minorHAnsi" w:hAnsiTheme="minorHAnsi" w:cstheme="minorHAnsi"/>
              </w:rPr>
            </w:pPr>
            <w:r w:rsidRPr="00DE7A8F">
              <w:rPr>
                <w:rFonts w:asciiTheme="minorHAnsi" w:hAnsiTheme="minorHAnsi" w:cstheme="minorHAnsi"/>
              </w:rPr>
              <w:t>Full Name (please print)</w:t>
            </w:r>
          </w:p>
          <w:p w14:paraId="01240C49" w14:textId="77777777" w:rsidR="00DE7A8F" w:rsidRPr="00DE7A8F" w:rsidRDefault="00DE7A8F" w:rsidP="00D51B7B">
            <w:pPr>
              <w:rPr>
                <w:rFonts w:asciiTheme="minorHAnsi" w:hAnsiTheme="minorHAnsi" w:cstheme="minorHAnsi"/>
              </w:rPr>
            </w:pPr>
          </w:p>
          <w:p w14:paraId="5EF80696" w14:textId="77777777" w:rsidR="00DE7A8F" w:rsidRPr="00DE7A8F" w:rsidRDefault="00DE7A8F" w:rsidP="00D51B7B">
            <w:pPr>
              <w:rPr>
                <w:rFonts w:asciiTheme="minorHAnsi" w:hAnsiTheme="minorHAnsi" w:cstheme="minorHAnsi"/>
              </w:rPr>
            </w:pPr>
            <w:r w:rsidRPr="00DE7A8F">
              <w:rPr>
                <w:rFonts w:asciiTheme="minorHAnsi" w:hAnsiTheme="minorHAnsi" w:cstheme="minorHAnsi"/>
              </w:rPr>
              <w:t>Previous Name(s) (where applicable)</w:t>
            </w:r>
          </w:p>
          <w:p w14:paraId="6C219FED" w14:textId="77777777" w:rsidR="00DE7A8F" w:rsidRPr="00DE7A8F" w:rsidRDefault="00DE7A8F" w:rsidP="00D51B7B">
            <w:pPr>
              <w:rPr>
                <w:rFonts w:asciiTheme="minorHAnsi" w:hAnsiTheme="minorHAnsi" w:cstheme="minorHAnsi"/>
              </w:rPr>
            </w:pPr>
          </w:p>
          <w:p w14:paraId="610140EE" w14:textId="77777777" w:rsidR="00DE7A8F" w:rsidRPr="00DE7A8F" w:rsidRDefault="00DE7A8F" w:rsidP="00D51B7B">
            <w:pPr>
              <w:rPr>
                <w:rFonts w:asciiTheme="minorHAnsi" w:hAnsiTheme="minorHAnsi" w:cstheme="minorHAnsi"/>
              </w:rPr>
            </w:pPr>
            <w:r w:rsidRPr="00DE7A8F">
              <w:rPr>
                <w:rFonts w:asciiTheme="minorHAnsi" w:hAnsiTheme="minorHAnsi" w:cstheme="minorHAnsi"/>
              </w:rPr>
              <w:t xml:space="preserve">Signature:   </w:t>
            </w:r>
            <w:r w:rsidRPr="00DE7A8F">
              <w:rPr>
                <w:rFonts w:asciiTheme="minorHAnsi" w:hAnsiTheme="minorHAnsi" w:cstheme="minorHAnsi"/>
                <w:color w:val="BFBFBF"/>
              </w:rPr>
              <w:t>.......................................................................</w:t>
            </w:r>
            <w:r w:rsidRPr="00DE7A8F">
              <w:rPr>
                <w:rFonts w:asciiTheme="minorHAnsi" w:hAnsiTheme="minorHAnsi" w:cstheme="minorHAnsi"/>
                <w:color w:val="BFBFBF"/>
              </w:rPr>
              <w:tab/>
            </w:r>
            <w:r w:rsidRPr="00DE7A8F">
              <w:rPr>
                <w:rFonts w:asciiTheme="minorHAnsi" w:hAnsiTheme="minorHAnsi" w:cstheme="minorHAnsi"/>
              </w:rPr>
              <w:t xml:space="preserve">     Date: </w:t>
            </w:r>
            <w:r w:rsidRPr="00DE7A8F">
              <w:rPr>
                <w:rFonts w:asciiTheme="minorHAnsi" w:hAnsiTheme="minorHAnsi" w:cstheme="minorHAnsi"/>
                <w:color w:val="BFBFBF"/>
              </w:rPr>
              <w:t>..................................</w:t>
            </w:r>
          </w:p>
          <w:p w14:paraId="0824D1CA" w14:textId="77777777" w:rsidR="00DE7A8F" w:rsidRPr="00DE7A8F" w:rsidRDefault="00DE7A8F" w:rsidP="00D51B7B">
            <w:pPr>
              <w:jc w:val="both"/>
              <w:rPr>
                <w:rFonts w:asciiTheme="minorHAnsi" w:hAnsiTheme="minorHAnsi" w:cstheme="minorHAnsi"/>
                <w:b/>
                <w:bCs/>
              </w:rPr>
            </w:pPr>
          </w:p>
          <w:p w14:paraId="0790F85F" w14:textId="77777777" w:rsidR="00DE7A8F" w:rsidRPr="00DE7A8F" w:rsidRDefault="00DE7A8F" w:rsidP="00D51B7B">
            <w:pPr>
              <w:jc w:val="both"/>
              <w:rPr>
                <w:rFonts w:asciiTheme="minorHAnsi" w:hAnsiTheme="minorHAnsi" w:cstheme="minorHAnsi"/>
                <w:b/>
                <w:bCs/>
              </w:rPr>
            </w:pPr>
          </w:p>
        </w:tc>
      </w:tr>
    </w:tbl>
    <w:p w14:paraId="71609D99" w14:textId="77777777" w:rsidR="00DE7A8F" w:rsidRDefault="00DE7A8F" w:rsidP="00DE7A8F">
      <w:pPr>
        <w:jc w:val="both"/>
        <w:rPr>
          <w:rFonts w:cs="Arial"/>
          <w:b/>
          <w:bCs/>
        </w:rPr>
      </w:pPr>
    </w:p>
    <w:p w14:paraId="228AFAFC" w14:textId="77777777" w:rsidR="00DE7A8F" w:rsidRDefault="00DE7A8F" w:rsidP="00DE7A8F">
      <w:pPr>
        <w:jc w:val="both"/>
        <w:rPr>
          <w:rFonts w:cs="Arial"/>
          <w:b/>
          <w:bCs/>
        </w:rPr>
      </w:pPr>
    </w:p>
    <w:p w14:paraId="48CB4786" w14:textId="1EA75B15" w:rsidR="00DE7A8F" w:rsidRDefault="00DE7A8F" w:rsidP="00DE7A8F">
      <w:pPr>
        <w:jc w:val="both"/>
        <w:rPr>
          <w:rFonts w:cs="Arial"/>
          <w:b/>
          <w:bCs/>
        </w:rPr>
      </w:pPr>
    </w:p>
    <w:p w14:paraId="155DF226" w14:textId="6A8AD74C" w:rsidR="00752DD6" w:rsidRDefault="00752DD6" w:rsidP="00DE7A8F">
      <w:pPr>
        <w:jc w:val="both"/>
        <w:rPr>
          <w:rFonts w:cs="Arial"/>
          <w:b/>
          <w:bCs/>
        </w:rPr>
      </w:pPr>
    </w:p>
    <w:p w14:paraId="6B72652F" w14:textId="1EA0AF77" w:rsidR="00752DD6" w:rsidRDefault="00752DD6" w:rsidP="00DE7A8F">
      <w:pPr>
        <w:jc w:val="both"/>
        <w:rPr>
          <w:rFonts w:cs="Arial"/>
          <w:b/>
          <w:bCs/>
        </w:rPr>
      </w:pPr>
    </w:p>
    <w:p w14:paraId="15783795" w14:textId="0446AFCE" w:rsidR="00752DD6" w:rsidRDefault="00752DD6" w:rsidP="00DE7A8F">
      <w:pPr>
        <w:jc w:val="both"/>
        <w:rPr>
          <w:rFonts w:cs="Arial"/>
          <w:b/>
          <w:bCs/>
        </w:rPr>
      </w:pPr>
    </w:p>
    <w:p w14:paraId="26D3125B" w14:textId="0A740075" w:rsidR="00DD4794" w:rsidRDefault="00DD4794" w:rsidP="00DE7A8F">
      <w:pPr>
        <w:jc w:val="both"/>
        <w:rPr>
          <w:rFonts w:cs="Arial"/>
          <w:b/>
          <w:bCs/>
        </w:rPr>
      </w:pPr>
    </w:p>
    <w:p w14:paraId="1F42425A" w14:textId="4BF832DD" w:rsidR="00DD4794" w:rsidRDefault="00DD4794" w:rsidP="00DE7A8F">
      <w:pPr>
        <w:jc w:val="both"/>
        <w:rPr>
          <w:rFonts w:cs="Arial"/>
          <w:b/>
          <w:bCs/>
        </w:rPr>
      </w:pPr>
    </w:p>
    <w:p w14:paraId="0BC41CA8" w14:textId="77777777" w:rsidR="00DD4794" w:rsidRDefault="00DD4794" w:rsidP="00DE7A8F">
      <w:pPr>
        <w:jc w:val="both"/>
        <w:rPr>
          <w:rFonts w:cs="Arial"/>
          <w:b/>
          <w:bCs/>
        </w:rPr>
      </w:pPr>
    </w:p>
    <w:p w14:paraId="50F3CE50" w14:textId="77777777" w:rsidR="00752DD6" w:rsidRDefault="00752DD6" w:rsidP="00DE7A8F">
      <w:pPr>
        <w:jc w:val="both"/>
        <w:rPr>
          <w:rFonts w:cs="Arial"/>
          <w:b/>
          <w:bCs/>
        </w:rPr>
      </w:pPr>
    </w:p>
    <w:p w14:paraId="3983BF70" w14:textId="77777777" w:rsidR="00DE7A8F" w:rsidRDefault="00DE7A8F" w:rsidP="00DE7A8F">
      <w:pPr>
        <w:jc w:val="both"/>
        <w:rPr>
          <w:rFonts w:cs="Arial"/>
          <w:b/>
          <w:bCs/>
        </w:rPr>
      </w:pPr>
    </w:p>
    <w:p w14:paraId="03004860" w14:textId="77777777" w:rsidR="00625EBF" w:rsidRDefault="00625EBF" w:rsidP="00752DD6">
      <w:pPr>
        <w:pStyle w:val="BodyTextIndent"/>
        <w:ind w:left="426"/>
        <w:rPr>
          <w:rFonts w:asciiTheme="minorHAnsi" w:hAnsiTheme="minorHAnsi" w:cstheme="minorHAnsi"/>
          <w:b/>
        </w:rPr>
      </w:pPr>
    </w:p>
    <w:p w14:paraId="41DDB123" w14:textId="77777777" w:rsidR="00625EBF" w:rsidRDefault="00625EBF" w:rsidP="00752DD6">
      <w:pPr>
        <w:pStyle w:val="BodyTextIndent"/>
        <w:ind w:left="426"/>
        <w:rPr>
          <w:rFonts w:asciiTheme="minorHAnsi" w:hAnsiTheme="minorHAnsi" w:cstheme="minorHAnsi"/>
          <w:b/>
        </w:rPr>
      </w:pPr>
    </w:p>
    <w:p w14:paraId="4F99D89D" w14:textId="3CE54039" w:rsidR="00DE7A8F" w:rsidRPr="00DE7A8F" w:rsidRDefault="00DE7A8F" w:rsidP="00752DD6">
      <w:pPr>
        <w:pStyle w:val="BodyTextIndent"/>
        <w:ind w:left="426"/>
        <w:rPr>
          <w:rFonts w:asciiTheme="minorHAnsi" w:hAnsiTheme="minorHAnsi" w:cstheme="minorHAnsi"/>
          <w:b/>
        </w:rPr>
      </w:pPr>
      <w:r w:rsidRPr="00DE7A8F">
        <w:rPr>
          <w:rFonts w:asciiTheme="minorHAnsi" w:hAnsiTheme="minorHAnsi" w:cstheme="minorHAnsi"/>
          <w:b/>
        </w:rPr>
        <w:t>Code of Practice on the Recruitment of Staff/Volunteers who have Criminal Convictions</w:t>
      </w:r>
    </w:p>
    <w:p w14:paraId="5C17DE6B" w14:textId="77777777" w:rsidR="00DE7A8F" w:rsidRPr="00DE7A8F" w:rsidRDefault="00DE7A8F" w:rsidP="00752DD6">
      <w:pPr>
        <w:ind w:left="426"/>
        <w:jc w:val="both"/>
        <w:rPr>
          <w:rFonts w:asciiTheme="minorHAnsi" w:hAnsiTheme="minorHAnsi" w:cstheme="minorHAnsi"/>
        </w:rPr>
      </w:pPr>
    </w:p>
    <w:p w14:paraId="4F25D0A8" w14:textId="02F9944B" w:rsidR="00DE7A8F" w:rsidRPr="00752DD6" w:rsidRDefault="00DE7A8F" w:rsidP="00845640">
      <w:pPr>
        <w:numPr>
          <w:ilvl w:val="0"/>
          <w:numId w:val="6"/>
        </w:numPr>
        <w:spacing w:line="276" w:lineRule="auto"/>
        <w:ind w:left="426"/>
        <w:jc w:val="both"/>
        <w:rPr>
          <w:rFonts w:asciiTheme="minorHAnsi" w:hAnsiTheme="minorHAnsi" w:cstheme="minorHAnsi"/>
        </w:rPr>
      </w:pPr>
      <w:r w:rsidRPr="00752DD6">
        <w:rPr>
          <w:rFonts w:asciiTheme="minorHAnsi" w:hAnsiTheme="minorHAnsi" w:cstheme="minorHAnsi"/>
        </w:rPr>
        <w:t>We are committed to equality of opportunity, to following practices, and to providing a service which is free from unfair and unlawful discrimination.  We ensure that no applicant or member of staff is subject to less favourable treatment on the grounds of gender, marital status, race colour, nationality, ethnic or national origins, age, sexual orientation, responsibilities for dependants, physical or mental disability, or offending background, or is disadvantaged by any condition which cannot be shown to be relevant to performance.</w:t>
      </w:r>
    </w:p>
    <w:p w14:paraId="5E8CBEE1" w14:textId="23F5015B" w:rsidR="00DE7A8F" w:rsidRPr="00752DD6" w:rsidRDefault="00625EBF" w:rsidP="00247976">
      <w:pPr>
        <w:numPr>
          <w:ilvl w:val="0"/>
          <w:numId w:val="6"/>
        </w:numPr>
        <w:spacing w:line="276" w:lineRule="auto"/>
        <w:ind w:left="426"/>
        <w:jc w:val="both"/>
        <w:rPr>
          <w:rFonts w:asciiTheme="minorHAnsi" w:hAnsiTheme="minorHAnsi" w:cstheme="minorHAnsi"/>
        </w:rPr>
      </w:pPr>
      <w:r>
        <w:rPr>
          <w:rFonts w:asciiTheme="minorHAnsi" w:hAnsiTheme="minorHAnsi" w:cstheme="minorHAnsi"/>
        </w:rPr>
        <w:t>Fairway Fife</w:t>
      </w:r>
      <w:r w:rsidR="00DE7A8F" w:rsidRPr="00752DD6">
        <w:rPr>
          <w:rFonts w:asciiTheme="minorHAnsi" w:hAnsiTheme="minorHAnsi" w:cstheme="minorHAnsi"/>
        </w:rPr>
        <w:t xml:space="preserve"> actively promotes equality of opportunity for all with the right mix of talent, skills and potential and welcomes applications from a wide range of candidates, including those with criminal records.  The selection of candidates for interview will be based on skills, qualifications and experience.</w:t>
      </w:r>
    </w:p>
    <w:p w14:paraId="4ABFA16C" w14:textId="3E511883" w:rsidR="00DE7A8F" w:rsidRPr="00752DD6" w:rsidRDefault="00DE7A8F" w:rsidP="00BD4F86">
      <w:pPr>
        <w:numPr>
          <w:ilvl w:val="0"/>
          <w:numId w:val="6"/>
        </w:numPr>
        <w:spacing w:line="276" w:lineRule="auto"/>
        <w:ind w:left="426"/>
        <w:jc w:val="both"/>
        <w:rPr>
          <w:rFonts w:asciiTheme="minorHAnsi" w:hAnsiTheme="minorHAnsi" w:cstheme="minorHAnsi"/>
        </w:rPr>
      </w:pPr>
      <w:r w:rsidRPr="00752DD6">
        <w:rPr>
          <w:rFonts w:asciiTheme="minorHAnsi" w:hAnsiTheme="minorHAnsi" w:cstheme="minorHAnsi"/>
        </w:rPr>
        <w:t>We will request PVG Scheme Membership only where this is considered proportionate and relevant to the particular position.  This will be based on a thorough risk assessment of that position.  Where a Disclosure is deemed necessary for a post or position, all application forms, job adverts, careers literature, website and any other appropriate literature will contain a statement that a Disclosure will be requested in the event of the individual being offered the position.</w:t>
      </w:r>
    </w:p>
    <w:p w14:paraId="0C0DE68B" w14:textId="07AA657E" w:rsidR="00DE7A8F" w:rsidRPr="00752DD6" w:rsidRDefault="00DE7A8F" w:rsidP="006F49B7">
      <w:pPr>
        <w:numPr>
          <w:ilvl w:val="0"/>
          <w:numId w:val="6"/>
        </w:numPr>
        <w:spacing w:line="276" w:lineRule="auto"/>
        <w:ind w:left="426"/>
        <w:jc w:val="both"/>
        <w:rPr>
          <w:rFonts w:asciiTheme="minorHAnsi" w:hAnsiTheme="minorHAnsi" w:cstheme="minorHAnsi"/>
        </w:rPr>
      </w:pPr>
      <w:r w:rsidRPr="00752DD6">
        <w:rPr>
          <w:rFonts w:asciiTheme="minorHAnsi" w:hAnsiTheme="minorHAnsi" w:cstheme="minorHAnsi"/>
        </w:rPr>
        <w:t xml:space="preserve">Where PVG Scheme Membership is to form part of the recruitment process, </w:t>
      </w:r>
      <w:r w:rsidR="00625EBF">
        <w:rPr>
          <w:rFonts w:asciiTheme="minorHAnsi" w:hAnsiTheme="minorHAnsi" w:cstheme="minorHAnsi"/>
        </w:rPr>
        <w:t>Fairway Fife</w:t>
      </w:r>
      <w:r w:rsidRPr="00752DD6">
        <w:rPr>
          <w:rFonts w:asciiTheme="minorHAnsi" w:hAnsiTheme="minorHAnsi" w:cstheme="minorHAnsi"/>
        </w:rPr>
        <w:t xml:space="preserve"> will encourage all applicants selected for interview to provide details of their criminal record at an early stage in the application process.  We ask that this information be sent under separate, confidential cover, to a designated person with </w:t>
      </w:r>
      <w:r w:rsidR="00625EBF">
        <w:rPr>
          <w:rFonts w:asciiTheme="minorHAnsi" w:hAnsiTheme="minorHAnsi" w:cstheme="minorHAnsi"/>
        </w:rPr>
        <w:t>Fairway Fife</w:t>
      </w:r>
      <w:r w:rsidRPr="00752DD6">
        <w:rPr>
          <w:rFonts w:asciiTheme="minorHAnsi" w:hAnsiTheme="minorHAnsi" w:cstheme="minorHAnsi"/>
        </w:rPr>
        <w:t xml:space="preserve"> and we guarantee that this information will only be seen by those who need to see it as part of the recruitment process.</w:t>
      </w:r>
    </w:p>
    <w:p w14:paraId="4785DC13" w14:textId="24D807F6" w:rsidR="00DE7A8F" w:rsidRPr="00752DD6" w:rsidRDefault="00DE7A8F" w:rsidP="001A6671">
      <w:pPr>
        <w:numPr>
          <w:ilvl w:val="0"/>
          <w:numId w:val="6"/>
        </w:numPr>
        <w:spacing w:line="276" w:lineRule="auto"/>
        <w:ind w:left="426"/>
        <w:jc w:val="both"/>
        <w:rPr>
          <w:rFonts w:asciiTheme="minorHAnsi" w:hAnsiTheme="minorHAnsi" w:cstheme="minorHAnsi"/>
        </w:rPr>
      </w:pPr>
      <w:r w:rsidRPr="00752DD6">
        <w:rPr>
          <w:rFonts w:asciiTheme="minorHAnsi" w:hAnsiTheme="minorHAnsi" w:cstheme="minorHAnsi"/>
        </w:rPr>
        <w:t xml:space="preserve">In line with the Rehabilitation of Offenders Act 1974, </w:t>
      </w:r>
      <w:r w:rsidR="00625EBF">
        <w:rPr>
          <w:rFonts w:asciiTheme="minorHAnsi" w:hAnsiTheme="minorHAnsi" w:cstheme="minorHAnsi"/>
        </w:rPr>
        <w:t>Fairway Fife</w:t>
      </w:r>
      <w:r w:rsidRPr="00752DD6">
        <w:rPr>
          <w:rFonts w:asciiTheme="minorHAnsi" w:hAnsiTheme="minorHAnsi" w:cstheme="minorHAnsi"/>
        </w:rPr>
        <w:t xml:space="preserve"> will only ask about convictions which are defined as ‘unspent’ in terms of that Act, unless the nature of the position is such that we are entitled to ask questions about an individual’s entire criminal record.</w:t>
      </w:r>
    </w:p>
    <w:p w14:paraId="6133CEB2" w14:textId="0E6097E7" w:rsidR="00DE7A8F" w:rsidRPr="00752DD6" w:rsidRDefault="00DE7A8F" w:rsidP="009A604B">
      <w:pPr>
        <w:numPr>
          <w:ilvl w:val="0"/>
          <w:numId w:val="6"/>
        </w:numPr>
        <w:spacing w:line="276" w:lineRule="auto"/>
        <w:ind w:left="426"/>
        <w:jc w:val="both"/>
        <w:rPr>
          <w:rFonts w:asciiTheme="minorHAnsi" w:hAnsiTheme="minorHAnsi" w:cstheme="minorHAnsi"/>
        </w:rPr>
      </w:pPr>
      <w:r w:rsidRPr="00752DD6">
        <w:rPr>
          <w:rFonts w:asciiTheme="minorHAnsi" w:hAnsiTheme="minorHAnsi" w:cstheme="minorHAnsi"/>
        </w:rPr>
        <w:t>At interview, or under separate discussion, we undertake to ensure an open and measured discussion on the subject of any offences or other matters that might be considered relevant for the position concerned.  Failure to reveal information that is directly relevant to the position sought could lead to withdrawal of an offer of employment.</w:t>
      </w:r>
    </w:p>
    <w:p w14:paraId="1E63D603" w14:textId="0910AF57" w:rsidR="00DE7A8F" w:rsidRPr="00752DD6" w:rsidRDefault="00DE7A8F" w:rsidP="008B181B">
      <w:pPr>
        <w:numPr>
          <w:ilvl w:val="0"/>
          <w:numId w:val="6"/>
        </w:numPr>
        <w:spacing w:line="276" w:lineRule="auto"/>
        <w:ind w:left="426"/>
        <w:jc w:val="both"/>
        <w:rPr>
          <w:rFonts w:asciiTheme="minorHAnsi" w:hAnsiTheme="minorHAnsi" w:cstheme="minorHAnsi"/>
        </w:rPr>
      </w:pPr>
      <w:r w:rsidRPr="00752DD6">
        <w:rPr>
          <w:rFonts w:asciiTheme="minorHAnsi" w:hAnsiTheme="minorHAnsi" w:cstheme="minorHAnsi"/>
        </w:rPr>
        <w:t>We undertake to discuss any matter revealed in a PVG Certificate with the subject of that Certificate before withdrawing a conditional offer of employment.</w:t>
      </w:r>
    </w:p>
    <w:p w14:paraId="220A7104" w14:textId="0643CE56" w:rsidR="00DE7A8F" w:rsidRPr="00752DD6" w:rsidRDefault="00DE7A8F" w:rsidP="008C6CF7">
      <w:pPr>
        <w:numPr>
          <w:ilvl w:val="0"/>
          <w:numId w:val="6"/>
        </w:numPr>
        <w:spacing w:line="276" w:lineRule="auto"/>
        <w:ind w:left="426"/>
        <w:jc w:val="both"/>
        <w:rPr>
          <w:rFonts w:asciiTheme="minorHAnsi" w:hAnsiTheme="minorHAnsi" w:cstheme="minorHAnsi"/>
        </w:rPr>
      </w:pPr>
      <w:r w:rsidRPr="00752DD6">
        <w:rPr>
          <w:rFonts w:asciiTheme="minorHAnsi" w:hAnsiTheme="minorHAnsi" w:cstheme="minorHAnsi"/>
        </w:rPr>
        <w:t xml:space="preserve">We ensure that all those in </w:t>
      </w:r>
      <w:r w:rsidR="00625EBF">
        <w:rPr>
          <w:rFonts w:asciiTheme="minorHAnsi" w:hAnsiTheme="minorHAnsi" w:cstheme="minorHAnsi"/>
        </w:rPr>
        <w:t>Fairway Fife</w:t>
      </w:r>
      <w:r w:rsidRPr="00752DD6">
        <w:rPr>
          <w:rFonts w:asciiTheme="minorHAnsi" w:hAnsiTheme="minorHAnsi" w:cstheme="minorHAnsi"/>
        </w:rPr>
        <w:t xml:space="preserve"> who are involved in the recruitment process have been suitably trained to identify and assess the relevance and circumstances of offences.  We also ensure that they have received appropriate guidance and training in the relevant legislation relating to employment of ex-offenders (e.g. the Rehabilitation of Offenders Act 1974).</w:t>
      </w:r>
    </w:p>
    <w:p w14:paraId="2AC9A4A5" w14:textId="15ECF96E" w:rsidR="00DE7A8F" w:rsidRPr="00752DD6" w:rsidRDefault="00DE7A8F" w:rsidP="00B00E70">
      <w:pPr>
        <w:numPr>
          <w:ilvl w:val="0"/>
          <w:numId w:val="6"/>
        </w:numPr>
        <w:spacing w:line="276" w:lineRule="auto"/>
        <w:ind w:left="426"/>
        <w:jc w:val="both"/>
        <w:rPr>
          <w:rFonts w:asciiTheme="minorHAnsi" w:hAnsiTheme="minorHAnsi" w:cstheme="minorHAnsi"/>
        </w:rPr>
      </w:pPr>
      <w:r w:rsidRPr="00752DD6">
        <w:rPr>
          <w:rFonts w:asciiTheme="minorHAnsi" w:hAnsiTheme="minorHAnsi" w:cstheme="minorHAnsi"/>
        </w:rPr>
        <w:t xml:space="preserve">Having a criminal record will not necessarily debar you from working with </w:t>
      </w:r>
      <w:r w:rsidR="00625EBF">
        <w:rPr>
          <w:rFonts w:asciiTheme="minorHAnsi" w:hAnsiTheme="minorHAnsi" w:cstheme="minorHAnsi"/>
        </w:rPr>
        <w:t>Fairway Fife</w:t>
      </w:r>
      <w:r w:rsidRPr="00752DD6">
        <w:rPr>
          <w:rFonts w:asciiTheme="minorHAnsi" w:hAnsiTheme="minorHAnsi" w:cstheme="minorHAnsi"/>
        </w:rPr>
        <w:t>.  This will depend on the nature of the position, together with the circumstances and background of your offences.</w:t>
      </w:r>
      <w:r w:rsidR="006203EC">
        <w:rPr>
          <w:rFonts w:asciiTheme="minorHAnsi" w:hAnsiTheme="minorHAnsi" w:cstheme="minorHAnsi"/>
        </w:rPr>
        <w:t xml:space="preserve"> Consideration will be taken on a individual basis taking in to account the relevancy of the post. </w:t>
      </w:r>
    </w:p>
    <w:p w14:paraId="5E338391" w14:textId="5CED2EDB" w:rsidR="00752DD6" w:rsidRPr="00752DD6" w:rsidRDefault="00DE7A8F" w:rsidP="00752DD6">
      <w:pPr>
        <w:numPr>
          <w:ilvl w:val="0"/>
          <w:numId w:val="6"/>
        </w:numPr>
        <w:spacing w:line="276" w:lineRule="auto"/>
        <w:ind w:left="426"/>
        <w:jc w:val="both"/>
        <w:rPr>
          <w:rFonts w:cs="Arial"/>
        </w:rPr>
      </w:pPr>
      <w:r w:rsidRPr="00752DD6">
        <w:rPr>
          <w:rFonts w:asciiTheme="minorHAnsi" w:hAnsiTheme="minorHAnsi" w:cstheme="minorHAnsi"/>
        </w:rPr>
        <w:t xml:space="preserve">All those who have legitimate access to such information will be required to comply fully with </w:t>
      </w:r>
      <w:r w:rsidR="00625EBF">
        <w:rPr>
          <w:rFonts w:asciiTheme="minorHAnsi" w:hAnsiTheme="minorHAnsi" w:cstheme="minorHAnsi"/>
        </w:rPr>
        <w:t>Fairway Fife’</w:t>
      </w:r>
      <w:r w:rsidRPr="00752DD6">
        <w:rPr>
          <w:rFonts w:asciiTheme="minorHAnsi" w:hAnsiTheme="minorHAnsi" w:cstheme="minorHAnsi"/>
        </w:rPr>
        <w:t xml:space="preserve">s confidentiality policy.  In this instance people involved in the shortlisting and interviewing process </w:t>
      </w:r>
      <w:r w:rsidRPr="00752DD6">
        <w:rPr>
          <w:rFonts w:asciiTheme="minorHAnsi" w:hAnsiTheme="minorHAnsi" w:cstheme="minorHAnsi"/>
          <w:u w:val="single"/>
        </w:rPr>
        <w:t>and/or</w:t>
      </w:r>
      <w:r w:rsidRPr="00752DD6">
        <w:rPr>
          <w:rFonts w:asciiTheme="minorHAnsi" w:hAnsiTheme="minorHAnsi" w:cstheme="minorHAnsi"/>
        </w:rPr>
        <w:t xml:space="preserve"> administering information will be required to retain such knowledge confidentially.</w:t>
      </w:r>
    </w:p>
    <w:p w14:paraId="59ABE2F0" w14:textId="6697876E" w:rsidR="00DE7A8F" w:rsidRPr="00752DD6" w:rsidRDefault="00DE7A8F" w:rsidP="00752DD6">
      <w:pPr>
        <w:numPr>
          <w:ilvl w:val="0"/>
          <w:numId w:val="6"/>
        </w:numPr>
        <w:spacing w:line="276" w:lineRule="auto"/>
        <w:ind w:left="426"/>
        <w:jc w:val="both"/>
        <w:rPr>
          <w:rFonts w:cs="Arial"/>
        </w:rPr>
      </w:pPr>
      <w:r w:rsidRPr="00752DD6">
        <w:rPr>
          <w:rFonts w:asciiTheme="minorHAnsi" w:hAnsiTheme="minorHAnsi" w:cstheme="minorHAnsi"/>
        </w:rPr>
        <w:t>The implementation of the policy arrangements will be the responsibility of the Chairman.  He/she will also undertake appropriate monitoring of such policy to ensure proper and consistent enforcement.</w:t>
      </w:r>
    </w:p>
    <w:p w14:paraId="322DE628" w14:textId="77777777" w:rsidR="00DE7A8F" w:rsidRDefault="00DE7A8F" w:rsidP="00DE7A8F">
      <w:pPr>
        <w:pStyle w:val="Heading1"/>
      </w:pPr>
    </w:p>
    <w:p w14:paraId="25E3659F" w14:textId="22219F5A" w:rsidR="00DE7A8F" w:rsidRPr="006F511F" w:rsidRDefault="00DE7A8F" w:rsidP="006F511F">
      <w:pPr>
        <w:pStyle w:val="Heading1"/>
        <w:jc w:val="center"/>
        <w:rPr>
          <w:rFonts w:asciiTheme="minorHAnsi" w:hAnsiTheme="minorHAnsi" w:cstheme="minorHAnsi"/>
          <w:b/>
          <w:bCs/>
          <w:szCs w:val="24"/>
        </w:rPr>
      </w:pPr>
      <w:r w:rsidRPr="006F511F">
        <w:rPr>
          <w:rFonts w:asciiTheme="minorHAnsi" w:hAnsiTheme="minorHAnsi" w:cstheme="minorHAnsi"/>
          <w:b/>
          <w:bCs/>
          <w:szCs w:val="24"/>
        </w:rPr>
        <w:t>Supplementary Questions for Applicants with Disabilities</w:t>
      </w:r>
    </w:p>
    <w:tbl>
      <w:tblPr>
        <w:tblStyle w:val="TableGrid"/>
        <w:tblW w:w="10631" w:type="dxa"/>
        <w:tblInd w:w="279" w:type="dxa"/>
        <w:tblLook w:val="04A0" w:firstRow="1" w:lastRow="0" w:firstColumn="1" w:lastColumn="0" w:noHBand="0" w:noVBand="1"/>
      </w:tblPr>
      <w:tblGrid>
        <w:gridCol w:w="10631"/>
      </w:tblGrid>
      <w:tr w:rsidR="00DE7A8F" w14:paraId="32E13DA6" w14:textId="77777777" w:rsidTr="006F511F">
        <w:tc>
          <w:tcPr>
            <w:tcW w:w="10631" w:type="dxa"/>
          </w:tcPr>
          <w:p w14:paraId="6EEA516D" w14:textId="77777777" w:rsidR="00DE7A8F" w:rsidRPr="006F511F" w:rsidRDefault="00DE7A8F" w:rsidP="00D51B7B">
            <w:pPr>
              <w:pStyle w:val="Heading2"/>
              <w:rPr>
                <w:rFonts w:asciiTheme="minorHAnsi" w:hAnsiTheme="minorHAnsi" w:cstheme="minorHAnsi"/>
                <w:i w:val="0"/>
                <w:iCs w:val="0"/>
              </w:rPr>
            </w:pPr>
            <w:r w:rsidRPr="006F511F">
              <w:rPr>
                <w:rFonts w:asciiTheme="minorHAnsi" w:hAnsiTheme="minorHAnsi" w:cstheme="minorHAnsi"/>
                <w:i w:val="0"/>
                <w:iCs w:val="0"/>
              </w:rPr>
              <w:t>Post Applied For:</w:t>
            </w:r>
            <w:r w:rsidRPr="006F511F">
              <w:rPr>
                <w:rFonts w:asciiTheme="minorHAnsi" w:hAnsiTheme="minorHAnsi" w:cstheme="minorHAnsi"/>
                <w:i w:val="0"/>
                <w:iCs w:val="0"/>
              </w:rPr>
              <w:tab/>
            </w:r>
          </w:p>
          <w:p w14:paraId="4FA2E1F7" w14:textId="13954E4C" w:rsidR="00DE7A8F" w:rsidRPr="006F511F" w:rsidRDefault="00DE7A8F" w:rsidP="00D51B7B">
            <w:pPr>
              <w:pStyle w:val="Heading2"/>
              <w:rPr>
                <w:rFonts w:asciiTheme="minorHAnsi" w:hAnsiTheme="minorHAnsi" w:cstheme="minorHAnsi"/>
                <w:i w:val="0"/>
                <w:iCs w:val="0"/>
              </w:rPr>
            </w:pPr>
            <w:r w:rsidRPr="006F511F">
              <w:rPr>
                <w:rFonts w:asciiTheme="minorHAnsi" w:hAnsiTheme="minorHAnsi" w:cstheme="minorHAnsi"/>
                <w:i w:val="0"/>
                <w:iCs w:val="0"/>
              </w:rPr>
              <w:t xml:space="preserve">Surname:                                                             </w:t>
            </w:r>
            <w:r w:rsidRPr="006F511F">
              <w:rPr>
                <w:rFonts w:asciiTheme="minorHAnsi" w:hAnsiTheme="minorHAnsi" w:cstheme="minorHAnsi"/>
                <w:i w:val="0"/>
                <w:iCs w:val="0"/>
              </w:rPr>
              <w:tab/>
            </w:r>
            <w:r w:rsidRPr="006F511F">
              <w:rPr>
                <w:rFonts w:asciiTheme="minorHAnsi" w:hAnsiTheme="minorHAnsi" w:cstheme="minorHAnsi"/>
                <w:i w:val="0"/>
                <w:iCs w:val="0"/>
              </w:rPr>
              <w:tab/>
            </w:r>
            <w:r w:rsidRPr="006F511F">
              <w:rPr>
                <w:rFonts w:asciiTheme="minorHAnsi" w:hAnsiTheme="minorHAnsi" w:cstheme="minorHAnsi"/>
                <w:i w:val="0"/>
                <w:iCs w:val="0"/>
              </w:rPr>
              <w:tab/>
              <w:t>Initials:</w:t>
            </w:r>
          </w:p>
          <w:p w14:paraId="36C395DA" w14:textId="77777777" w:rsidR="00DE7A8F" w:rsidRPr="006F511F" w:rsidRDefault="00DE7A8F" w:rsidP="00D51B7B">
            <w:pPr>
              <w:jc w:val="both"/>
              <w:rPr>
                <w:rFonts w:asciiTheme="minorHAnsi" w:hAnsiTheme="minorHAnsi" w:cstheme="minorHAnsi"/>
                <w:b/>
                <w:bCs/>
              </w:rPr>
            </w:pPr>
          </w:p>
          <w:p w14:paraId="08588CDD" w14:textId="77777777" w:rsidR="00DE7A8F" w:rsidRPr="006F511F" w:rsidRDefault="00DE7A8F" w:rsidP="00D51B7B">
            <w:pPr>
              <w:jc w:val="both"/>
              <w:rPr>
                <w:rFonts w:asciiTheme="minorHAnsi" w:hAnsiTheme="minorHAnsi" w:cstheme="minorHAnsi"/>
                <w:b/>
                <w:bCs/>
              </w:rPr>
            </w:pPr>
            <w:r w:rsidRPr="006F511F">
              <w:rPr>
                <w:rFonts w:asciiTheme="minorHAnsi" w:hAnsiTheme="minorHAnsi" w:cstheme="minorHAnsi"/>
                <w:b/>
                <w:bCs/>
              </w:rPr>
              <w:t>Do you consider yourself to have a disability?</w:t>
            </w:r>
            <w:r w:rsidRPr="006F511F">
              <w:rPr>
                <w:rFonts w:asciiTheme="minorHAnsi" w:hAnsiTheme="minorHAnsi" w:cstheme="minorHAnsi"/>
                <w:b/>
                <w:bCs/>
              </w:rPr>
              <w:tab/>
              <w:t xml:space="preserve">                    YES</w:t>
            </w:r>
            <w:r w:rsidRPr="006F511F">
              <w:rPr>
                <w:rFonts w:asciiTheme="minorHAnsi" w:hAnsiTheme="minorHAnsi" w:cstheme="minorHAnsi"/>
                <w:b/>
                <w:bCs/>
              </w:rPr>
              <w:tab/>
              <w:t xml:space="preserve">        NO</w:t>
            </w:r>
          </w:p>
          <w:p w14:paraId="4820A465" w14:textId="77777777" w:rsidR="00DE7A8F" w:rsidRDefault="00DE7A8F" w:rsidP="00D51B7B"/>
          <w:p w14:paraId="274F93AE" w14:textId="77777777" w:rsidR="00DE7A8F" w:rsidRPr="00C145E0" w:rsidRDefault="00DE7A8F" w:rsidP="00D51B7B"/>
        </w:tc>
      </w:tr>
    </w:tbl>
    <w:p w14:paraId="0606CF11" w14:textId="77777777" w:rsidR="00DE7A8F" w:rsidRDefault="00DE7A8F" w:rsidP="00DE7A8F">
      <w:pPr>
        <w:spacing w:line="276" w:lineRule="auto"/>
        <w:jc w:val="center"/>
        <w:rPr>
          <w:b/>
          <w:bCs/>
        </w:rPr>
      </w:pPr>
    </w:p>
    <w:p w14:paraId="4297D0FC" w14:textId="77777777" w:rsidR="00ED5725" w:rsidRDefault="00ED5725" w:rsidP="006F511F">
      <w:pPr>
        <w:pStyle w:val="BodyText"/>
        <w:spacing w:line="276" w:lineRule="auto"/>
        <w:ind w:left="284"/>
        <w:rPr>
          <w:rFonts w:asciiTheme="minorHAnsi" w:hAnsiTheme="minorHAnsi" w:cstheme="minorHAnsi"/>
        </w:rPr>
      </w:pPr>
    </w:p>
    <w:p w14:paraId="4E4276C6" w14:textId="06DE2B70" w:rsidR="00DE7A8F" w:rsidRPr="006F511F" w:rsidRDefault="00ED5725" w:rsidP="006F511F">
      <w:pPr>
        <w:pStyle w:val="BodyText"/>
        <w:spacing w:line="276" w:lineRule="auto"/>
        <w:ind w:left="284"/>
        <w:rPr>
          <w:rFonts w:asciiTheme="minorHAnsi" w:hAnsiTheme="minorHAnsi" w:cstheme="minorHAnsi"/>
        </w:rPr>
      </w:pPr>
      <w:r>
        <w:rPr>
          <w:rFonts w:asciiTheme="minorHAnsi" w:hAnsiTheme="minorHAnsi" w:cstheme="minorHAnsi"/>
        </w:rPr>
        <w:t>Fairway Fife</w:t>
      </w:r>
      <w:r w:rsidR="00DE7A8F" w:rsidRPr="006F511F">
        <w:rPr>
          <w:rFonts w:asciiTheme="minorHAnsi" w:hAnsiTheme="minorHAnsi" w:cstheme="minorHAnsi"/>
        </w:rPr>
        <w:t xml:space="preserve"> welcomes applications from people who have or have had a disability.  We will interview all applicants who have or have had a disability and meet the minimum essential criteria for the job.</w:t>
      </w:r>
    </w:p>
    <w:p w14:paraId="66D35B3A" w14:textId="77777777" w:rsidR="00DE7A8F" w:rsidRPr="006F511F" w:rsidRDefault="00DE7A8F" w:rsidP="006F511F">
      <w:pPr>
        <w:spacing w:line="276" w:lineRule="auto"/>
        <w:ind w:left="284"/>
        <w:jc w:val="both"/>
        <w:rPr>
          <w:rFonts w:asciiTheme="minorHAnsi" w:hAnsiTheme="minorHAnsi" w:cstheme="minorHAnsi"/>
        </w:rPr>
      </w:pPr>
    </w:p>
    <w:p w14:paraId="555F9CFB" w14:textId="77777777" w:rsidR="00DE7A8F" w:rsidRPr="006F511F" w:rsidRDefault="00DE7A8F" w:rsidP="006F511F">
      <w:pPr>
        <w:spacing w:line="276" w:lineRule="auto"/>
        <w:ind w:left="284"/>
        <w:jc w:val="both"/>
        <w:rPr>
          <w:rFonts w:asciiTheme="minorHAnsi" w:hAnsiTheme="minorHAnsi" w:cstheme="minorHAnsi"/>
        </w:rPr>
      </w:pPr>
      <w:r w:rsidRPr="006F511F">
        <w:rPr>
          <w:rFonts w:asciiTheme="minorHAnsi" w:hAnsiTheme="minorHAnsi" w:cstheme="minorHAnsi"/>
        </w:rPr>
        <w:t>The Equality Act 2010 makes it unlawful for an employer to discriminate against a disabled person in the field of employment.</w:t>
      </w:r>
    </w:p>
    <w:p w14:paraId="50162C03" w14:textId="77777777" w:rsidR="00DE7A8F" w:rsidRPr="006F511F" w:rsidRDefault="00DE7A8F" w:rsidP="006F511F">
      <w:pPr>
        <w:spacing w:line="276" w:lineRule="auto"/>
        <w:ind w:left="284"/>
        <w:jc w:val="both"/>
        <w:rPr>
          <w:rFonts w:asciiTheme="minorHAnsi" w:hAnsiTheme="minorHAnsi" w:cstheme="minorHAnsi"/>
        </w:rPr>
      </w:pPr>
    </w:p>
    <w:p w14:paraId="7DA35F54" w14:textId="77777777" w:rsidR="00DE7A8F" w:rsidRPr="006F511F" w:rsidRDefault="00DE7A8F" w:rsidP="006F511F">
      <w:pPr>
        <w:spacing w:line="276" w:lineRule="auto"/>
        <w:ind w:left="284"/>
        <w:jc w:val="both"/>
        <w:rPr>
          <w:rFonts w:asciiTheme="minorHAnsi" w:hAnsiTheme="minorHAnsi" w:cstheme="minorHAnsi"/>
          <w:b/>
          <w:bCs/>
          <w:i/>
          <w:iCs/>
        </w:rPr>
      </w:pPr>
      <w:r w:rsidRPr="006F511F">
        <w:rPr>
          <w:rFonts w:asciiTheme="minorHAnsi" w:hAnsiTheme="minorHAnsi" w:cstheme="minorHAnsi"/>
        </w:rPr>
        <w:t xml:space="preserve">The Act defines a disabled person as </w:t>
      </w:r>
      <w:r w:rsidRPr="006F511F">
        <w:rPr>
          <w:rFonts w:asciiTheme="minorHAnsi" w:hAnsiTheme="minorHAnsi" w:cstheme="minorHAnsi"/>
          <w:i/>
          <w:iCs/>
        </w:rPr>
        <w:t xml:space="preserve">someone with a physical or mental impairment, which has a </w:t>
      </w:r>
      <w:r w:rsidRPr="006F511F">
        <w:rPr>
          <w:rFonts w:asciiTheme="minorHAnsi" w:hAnsiTheme="minorHAnsi" w:cstheme="minorHAnsi"/>
          <w:b/>
          <w:bCs/>
          <w:i/>
          <w:iCs/>
        </w:rPr>
        <w:t>Substantial</w:t>
      </w:r>
      <w:r w:rsidRPr="006F511F">
        <w:rPr>
          <w:rFonts w:asciiTheme="minorHAnsi" w:hAnsiTheme="minorHAnsi" w:cstheme="minorHAnsi"/>
          <w:i/>
          <w:iCs/>
        </w:rPr>
        <w:t xml:space="preserve"> and </w:t>
      </w:r>
      <w:r w:rsidRPr="006F511F">
        <w:rPr>
          <w:rFonts w:asciiTheme="minorHAnsi" w:hAnsiTheme="minorHAnsi" w:cstheme="minorHAnsi"/>
          <w:b/>
          <w:bCs/>
          <w:i/>
          <w:iCs/>
        </w:rPr>
        <w:t>Long-term Adverse Effect</w:t>
      </w:r>
      <w:r w:rsidRPr="006F511F">
        <w:rPr>
          <w:rFonts w:asciiTheme="minorHAnsi" w:hAnsiTheme="minorHAnsi" w:cstheme="minorHAnsi"/>
          <w:i/>
          <w:iCs/>
        </w:rPr>
        <w:t xml:space="preserve"> on that person’s ability to carry out </w:t>
      </w:r>
      <w:r w:rsidRPr="006F511F">
        <w:rPr>
          <w:rFonts w:asciiTheme="minorHAnsi" w:hAnsiTheme="minorHAnsi" w:cstheme="minorHAnsi"/>
          <w:b/>
          <w:bCs/>
          <w:i/>
          <w:iCs/>
        </w:rPr>
        <w:t>Normal Day-to-Day Activities.</w:t>
      </w:r>
      <w:smartTag w:uri="urn:schemas-microsoft-com:office:smarttags" w:element="place"/>
    </w:p>
    <w:p w14:paraId="7F8D1D76" w14:textId="77777777" w:rsidR="00DE7A8F" w:rsidRPr="006F511F" w:rsidRDefault="00DE7A8F" w:rsidP="006F511F">
      <w:pPr>
        <w:spacing w:line="276" w:lineRule="auto"/>
        <w:ind w:left="284"/>
        <w:jc w:val="both"/>
        <w:rPr>
          <w:rFonts w:asciiTheme="minorHAnsi" w:hAnsiTheme="minorHAnsi" w:cstheme="minorHAnsi"/>
          <w:b/>
          <w:bCs/>
          <w:i/>
          <w:iCs/>
        </w:rPr>
      </w:pPr>
    </w:p>
    <w:p w14:paraId="63B0331F" w14:textId="77777777" w:rsidR="00DE7A8F" w:rsidRPr="006F511F" w:rsidRDefault="00DE7A8F" w:rsidP="006F511F">
      <w:pPr>
        <w:spacing w:line="276" w:lineRule="auto"/>
        <w:ind w:left="284"/>
        <w:jc w:val="both"/>
        <w:rPr>
          <w:rFonts w:asciiTheme="minorHAnsi" w:hAnsiTheme="minorHAnsi" w:cstheme="minorHAnsi"/>
        </w:rPr>
      </w:pPr>
      <w:r w:rsidRPr="006F511F">
        <w:rPr>
          <w:rFonts w:asciiTheme="minorHAnsi" w:hAnsiTheme="minorHAnsi" w:cstheme="minorHAnsi"/>
          <w:b/>
          <w:bCs/>
        </w:rPr>
        <w:t>If you need assistance with this form</w:t>
      </w:r>
      <w:r w:rsidRPr="006F511F">
        <w:rPr>
          <w:rFonts w:asciiTheme="minorHAnsi" w:hAnsiTheme="minorHAnsi" w:cstheme="minorHAnsi"/>
        </w:rPr>
        <w:t>, please contact the person named on the Guidance Notes, to whom you should return this form, once completed, along with the main Application Form.</w:t>
      </w:r>
    </w:p>
    <w:p w14:paraId="79A624D1" w14:textId="77777777" w:rsidR="00DE7A8F" w:rsidRPr="006F511F" w:rsidRDefault="00DE7A8F" w:rsidP="006F511F">
      <w:pPr>
        <w:spacing w:line="276" w:lineRule="auto"/>
        <w:ind w:left="284"/>
        <w:jc w:val="both"/>
        <w:rPr>
          <w:rFonts w:asciiTheme="minorHAnsi" w:hAnsiTheme="minorHAnsi" w:cstheme="minorHAnsi"/>
        </w:rPr>
      </w:pPr>
    </w:p>
    <w:p w14:paraId="75DF7017" w14:textId="03D6CD31" w:rsidR="00DE7A8F" w:rsidRPr="006F511F" w:rsidRDefault="00DE7A8F" w:rsidP="006F511F">
      <w:pPr>
        <w:spacing w:line="276" w:lineRule="auto"/>
        <w:ind w:left="284"/>
        <w:jc w:val="both"/>
        <w:rPr>
          <w:rFonts w:asciiTheme="minorHAnsi" w:hAnsiTheme="minorHAnsi" w:cstheme="minorHAnsi"/>
        </w:rPr>
      </w:pPr>
      <w:r w:rsidRPr="006F511F">
        <w:rPr>
          <w:rFonts w:asciiTheme="minorHAnsi" w:hAnsiTheme="minorHAnsi" w:cstheme="minorHAnsi"/>
        </w:rPr>
        <w:t xml:space="preserve">If you have a disability or an impairment which is covered by the Equality Act 2010, and you would require </w:t>
      </w:r>
      <w:r w:rsidR="000E46AE">
        <w:rPr>
          <w:rFonts w:asciiTheme="minorHAnsi" w:hAnsiTheme="minorHAnsi" w:cstheme="minorHAnsi"/>
        </w:rPr>
        <w:t>Fairway Fife</w:t>
      </w:r>
      <w:r w:rsidRPr="006F511F">
        <w:rPr>
          <w:rFonts w:asciiTheme="minorHAnsi" w:hAnsiTheme="minorHAnsi" w:cstheme="minorHAnsi"/>
        </w:rPr>
        <w:t xml:space="preserve"> to make </w:t>
      </w:r>
      <w:r w:rsidRPr="006F511F">
        <w:rPr>
          <w:rFonts w:asciiTheme="minorHAnsi" w:hAnsiTheme="minorHAnsi" w:cstheme="minorHAnsi"/>
          <w:b/>
        </w:rPr>
        <w:t xml:space="preserve">reasonable </w:t>
      </w:r>
      <w:r w:rsidRPr="006F511F">
        <w:rPr>
          <w:rFonts w:asciiTheme="minorHAnsi" w:hAnsiTheme="minorHAnsi" w:cstheme="minorHAnsi"/>
          <w:b/>
          <w:bCs/>
        </w:rPr>
        <w:t>adjustment,</w:t>
      </w:r>
      <w:r w:rsidRPr="006F511F">
        <w:rPr>
          <w:rFonts w:asciiTheme="minorHAnsi" w:hAnsiTheme="minorHAnsi" w:cstheme="minorHAnsi"/>
        </w:rPr>
        <w:t xml:space="preserve"> please answer the following questions.  Otherwise you do not need to tell us of any disability or impairment you may have.</w:t>
      </w:r>
    </w:p>
    <w:p w14:paraId="17DC2076" w14:textId="77777777" w:rsidR="00DE7A8F" w:rsidRPr="00D43C00" w:rsidRDefault="00DE7A8F" w:rsidP="00DE7A8F">
      <w:pPr>
        <w:spacing w:line="276" w:lineRule="auto"/>
        <w:jc w:val="both"/>
        <w:rPr>
          <w:rFonts w:cs="Arial"/>
          <w:b/>
          <w:bCs/>
          <w:i/>
          <w:iCs/>
        </w:rPr>
      </w:pPr>
    </w:p>
    <w:tbl>
      <w:tblPr>
        <w:tblStyle w:val="TableGrid"/>
        <w:tblW w:w="0" w:type="auto"/>
        <w:tblInd w:w="279" w:type="dxa"/>
        <w:tblLook w:val="04A0" w:firstRow="1" w:lastRow="0" w:firstColumn="1" w:lastColumn="0" w:noHBand="0" w:noVBand="1"/>
      </w:tblPr>
      <w:tblGrid>
        <w:gridCol w:w="10489"/>
      </w:tblGrid>
      <w:tr w:rsidR="00DE7A8F" w14:paraId="6D4D757F" w14:textId="77777777" w:rsidTr="006F511F">
        <w:tc>
          <w:tcPr>
            <w:tcW w:w="10489" w:type="dxa"/>
          </w:tcPr>
          <w:p w14:paraId="0A4444C3" w14:textId="6F62E38E" w:rsidR="00DE7A8F" w:rsidRPr="006F511F" w:rsidRDefault="00DE7A8F" w:rsidP="006F511F">
            <w:pPr>
              <w:spacing w:line="276" w:lineRule="auto"/>
              <w:rPr>
                <w:rFonts w:asciiTheme="minorHAnsi" w:hAnsiTheme="minorHAnsi" w:cstheme="minorHAnsi"/>
                <w:b/>
                <w:bCs/>
                <w:i/>
                <w:iCs/>
              </w:rPr>
            </w:pPr>
            <w:r w:rsidRPr="006F511F">
              <w:rPr>
                <w:rFonts w:asciiTheme="minorHAnsi" w:hAnsiTheme="minorHAnsi" w:cstheme="minorHAnsi"/>
              </w:rPr>
              <w:t xml:space="preserve">If you would like </w:t>
            </w:r>
            <w:r w:rsidR="000E46AE">
              <w:rPr>
                <w:rFonts w:asciiTheme="minorHAnsi" w:hAnsiTheme="minorHAnsi" w:cstheme="minorHAnsi"/>
              </w:rPr>
              <w:t>Fairway Fife</w:t>
            </w:r>
            <w:r w:rsidRPr="006F511F">
              <w:rPr>
                <w:rFonts w:asciiTheme="minorHAnsi" w:hAnsiTheme="minorHAnsi" w:cstheme="minorHAnsi"/>
              </w:rPr>
              <w:t xml:space="preserve"> to consider making </w:t>
            </w:r>
            <w:r w:rsidRPr="006F511F">
              <w:rPr>
                <w:rFonts w:asciiTheme="minorHAnsi" w:hAnsiTheme="minorHAnsi" w:cstheme="minorHAnsi"/>
                <w:b/>
              </w:rPr>
              <w:t xml:space="preserve">reasonable </w:t>
            </w:r>
            <w:r w:rsidRPr="006F511F">
              <w:rPr>
                <w:rFonts w:asciiTheme="minorHAnsi" w:hAnsiTheme="minorHAnsi" w:cstheme="minorHAnsi"/>
                <w:b/>
                <w:bCs/>
              </w:rPr>
              <w:t>adjustments</w:t>
            </w:r>
            <w:r w:rsidRPr="006F511F">
              <w:rPr>
                <w:rFonts w:asciiTheme="minorHAnsi" w:hAnsiTheme="minorHAnsi" w:cstheme="minorHAnsi"/>
              </w:rPr>
              <w:t xml:space="preserve"> in respect of the job for which you are applying, can you suggest what they may be in order that you might carry out the essential tasks of the job.</w:t>
            </w:r>
          </w:p>
          <w:p w14:paraId="780E900E" w14:textId="77777777" w:rsidR="00DE7A8F" w:rsidRPr="006F511F" w:rsidRDefault="00DE7A8F" w:rsidP="00D51B7B">
            <w:pPr>
              <w:spacing w:line="276" w:lineRule="auto"/>
              <w:jc w:val="both"/>
              <w:rPr>
                <w:rFonts w:asciiTheme="minorHAnsi" w:hAnsiTheme="minorHAnsi" w:cstheme="minorHAnsi"/>
                <w:b/>
                <w:bCs/>
                <w:i/>
                <w:iCs/>
              </w:rPr>
            </w:pPr>
          </w:p>
          <w:p w14:paraId="61B95129" w14:textId="77777777" w:rsidR="00DE7A8F" w:rsidRPr="006F511F" w:rsidRDefault="00DE7A8F" w:rsidP="00D51B7B">
            <w:pPr>
              <w:spacing w:line="276" w:lineRule="auto"/>
              <w:jc w:val="both"/>
              <w:rPr>
                <w:rFonts w:asciiTheme="minorHAnsi" w:hAnsiTheme="minorHAnsi" w:cstheme="minorHAnsi"/>
                <w:b/>
                <w:bCs/>
                <w:i/>
                <w:iCs/>
              </w:rPr>
            </w:pPr>
          </w:p>
          <w:p w14:paraId="1D6B7746" w14:textId="77777777" w:rsidR="00DE7A8F" w:rsidRPr="006F511F" w:rsidRDefault="00DE7A8F" w:rsidP="00D51B7B">
            <w:pPr>
              <w:spacing w:line="276" w:lineRule="auto"/>
              <w:jc w:val="both"/>
              <w:rPr>
                <w:rFonts w:asciiTheme="minorHAnsi" w:hAnsiTheme="minorHAnsi" w:cstheme="minorHAnsi"/>
                <w:b/>
                <w:bCs/>
                <w:i/>
                <w:iCs/>
              </w:rPr>
            </w:pPr>
          </w:p>
          <w:p w14:paraId="3ECB890E" w14:textId="77777777" w:rsidR="00DE7A8F" w:rsidRPr="006F511F" w:rsidRDefault="00DE7A8F" w:rsidP="00D51B7B">
            <w:pPr>
              <w:spacing w:line="276" w:lineRule="auto"/>
              <w:jc w:val="both"/>
              <w:rPr>
                <w:rFonts w:asciiTheme="minorHAnsi" w:hAnsiTheme="minorHAnsi" w:cstheme="minorHAnsi"/>
                <w:b/>
                <w:bCs/>
                <w:i/>
                <w:iCs/>
              </w:rPr>
            </w:pPr>
          </w:p>
          <w:p w14:paraId="2155A2A6" w14:textId="77777777" w:rsidR="00DE7A8F" w:rsidRPr="006F511F" w:rsidRDefault="00DE7A8F" w:rsidP="00D51B7B">
            <w:pPr>
              <w:spacing w:line="276" w:lineRule="auto"/>
              <w:jc w:val="both"/>
              <w:rPr>
                <w:rFonts w:asciiTheme="minorHAnsi" w:hAnsiTheme="minorHAnsi" w:cstheme="minorHAnsi"/>
                <w:b/>
                <w:bCs/>
                <w:i/>
                <w:iCs/>
              </w:rPr>
            </w:pPr>
          </w:p>
        </w:tc>
      </w:tr>
      <w:tr w:rsidR="00DE7A8F" w14:paraId="12A00C48" w14:textId="77777777" w:rsidTr="006F511F">
        <w:tc>
          <w:tcPr>
            <w:tcW w:w="10489" w:type="dxa"/>
          </w:tcPr>
          <w:p w14:paraId="79B377E0" w14:textId="59B6D34A" w:rsidR="00DE7A8F" w:rsidRPr="006F511F" w:rsidRDefault="00DE7A8F" w:rsidP="006F511F">
            <w:pPr>
              <w:pStyle w:val="BodyText2"/>
              <w:spacing w:line="276" w:lineRule="auto"/>
              <w:rPr>
                <w:rFonts w:asciiTheme="minorHAnsi" w:hAnsiTheme="minorHAnsi" w:cstheme="minorHAnsi"/>
                <w:b/>
                <w:bCs/>
                <w:i/>
                <w:iCs/>
              </w:rPr>
            </w:pPr>
            <w:r w:rsidRPr="006F511F">
              <w:rPr>
                <w:rFonts w:asciiTheme="minorHAnsi" w:hAnsiTheme="minorHAnsi" w:cstheme="minorHAnsi"/>
              </w:rPr>
              <w:t>What arrangements do you require at the interview stage – wheelchair access, sign language interpreter, etc?</w:t>
            </w:r>
          </w:p>
          <w:p w14:paraId="750AC11C" w14:textId="77777777" w:rsidR="00DE7A8F" w:rsidRPr="006F511F" w:rsidRDefault="00DE7A8F" w:rsidP="00D51B7B">
            <w:pPr>
              <w:spacing w:line="276" w:lineRule="auto"/>
              <w:jc w:val="both"/>
              <w:rPr>
                <w:rFonts w:asciiTheme="minorHAnsi" w:hAnsiTheme="minorHAnsi" w:cstheme="minorHAnsi"/>
                <w:b/>
                <w:bCs/>
                <w:i/>
                <w:iCs/>
              </w:rPr>
            </w:pPr>
          </w:p>
          <w:p w14:paraId="389F4F60" w14:textId="77777777" w:rsidR="00DE7A8F" w:rsidRPr="006F511F" w:rsidRDefault="00DE7A8F" w:rsidP="00D51B7B">
            <w:pPr>
              <w:spacing w:line="276" w:lineRule="auto"/>
              <w:jc w:val="both"/>
              <w:rPr>
                <w:rFonts w:asciiTheme="minorHAnsi" w:hAnsiTheme="minorHAnsi" w:cstheme="minorHAnsi"/>
                <w:b/>
                <w:bCs/>
                <w:i/>
                <w:iCs/>
              </w:rPr>
            </w:pPr>
          </w:p>
          <w:p w14:paraId="52B4E79F" w14:textId="77777777" w:rsidR="00DE7A8F" w:rsidRPr="006F511F" w:rsidRDefault="00DE7A8F" w:rsidP="00D51B7B">
            <w:pPr>
              <w:spacing w:line="276" w:lineRule="auto"/>
              <w:jc w:val="both"/>
              <w:rPr>
                <w:rFonts w:asciiTheme="minorHAnsi" w:hAnsiTheme="minorHAnsi" w:cstheme="minorHAnsi"/>
                <w:b/>
                <w:bCs/>
                <w:i/>
                <w:iCs/>
              </w:rPr>
            </w:pPr>
          </w:p>
          <w:p w14:paraId="01269F20" w14:textId="77777777" w:rsidR="00DE7A8F" w:rsidRPr="006F511F" w:rsidRDefault="00DE7A8F" w:rsidP="00D51B7B">
            <w:pPr>
              <w:spacing w:line="276" w:lineRule="auto"/>
              <w:jc w:val="both"/>
              <w:rPr>
                <w:rFonts w:asciiTheme="minorHAnsi" w:hAnsiTheme="minorHAnsi" w:cstheme="minorHAnsi"/>
                <w:b/>
                <w:bCs/>
                <w:i/>
                <w:iCs/>
              </w:rPr>
            </w:pPr>
          </w:p>
          <w:p w14:paraId="41B3325E" w14:textId="77777777" w:rsidR="00DE7A8F" w:rsidRPr="006F511F" w:rsidRDefault="00DE7A8F" w:rsidP="00D51B7B">
            <w:pPr>
              <w:spacing w:line="276" w:lineRule="auto"/>
              <w:jc w:val="both"/>
              <w:rPr>
                <w:rFonts w:asciiTheme="minorHAnsi" w:hAnsiTheme="minorHAnsi" w:cstheme="minorHAnsi"/>
                <w:b/>
                <w:bCs/>
                <w:i/>
                <w:iCs/>
              </w:rPr>
            </w:pPr>
          </w:p>
        </w:tc>
      </w:tr>
    </w:tbl>
    <w:p w14:paraId="2103D3B7" w14:textId="77777777" w:rsidR="00DE7A8F" w:rsidRDefault="00DE7A8F" w:rsidP="00DE7A8F">
      <w:pPr>
        <w:spacing w:line="276" w:lineRule="auto"/>
        <w:jc w:val="both"/>
        <w:rPr>
          <w:b/>
          <w:bCs/>
          <w:i/>
          <w:iCs/>
        </w:rPr>
      </w:pPr>
    </w:p>
    <w:p w14:paraId="0872EDB2" w14:textId="428D1F71" w:rsidR="004D43F3" w:rsidRPr="006F511F" w:rsidRDefault="00DE7A8F" w:rsidP="006F511F">
      <w:pPr>
        <w:spacing w:line="276" w:lineRule="auto"/>
        <w:ind w:left="284"/>
        <w:jc w:val="both"/>
        <w:rPr>
          <w:rFonts w:ascii="Calibri" w:hAnsi="Calibri" w:cs="Calibri"/>
          <w:b/>
          <w:sz w:val="24"/>
        </w:rPr>
      </w:pPr>
      <w:r w:rsidRPr="006F511F">
        <w:rPr>
          <w:rFonts w:ascii="Calibri" w:hAnsi="Calibri" w:cs="Calibri"/>
          <w:b/>
          <w:bCs/>
        </w:rPr>
        <w:t>This information will not count against you</w:t>
      </w:r>
      <w:r w:rsidRPr="006F511F">
        <w:rPr>
          <w:rFonts w:ascii="Calibri" w:hAnsi="Calibri" w:cs="Calibri"/>
        </w:rPr>
        <w:t xml:space="preserve"> but will help us consider ways in which we can reasonably accommodate your needs.</w:t>
      </w:r>
    </w:p>
    <w:sectPr w:rsidR="004D43F3" w:rsidRPr="006F511F" w:rsidSect="00720A47">
      <w:headerReference w:type="default" r:id="rId10"/>
      <w:footerReference w:type="even" r:id="rId11"/>
      <w:footerReference w:type="default" r:id="rId12"/>
      <w:pgSz w:w="11906" w:h="16838" w:code="9"/>
      <w:pgMar w:top="357" w:right="707" w:bottom="1009" w:left="340" w:header="284"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115E8C" w14:textId="77777777" w:rsidR="00720A47" w:rsidRDefault="00720A47">
      <w:r>
        <w:separator/>
      </w:r>
    </w:p>
  </w:endnote>
  <w:endnote w:type="continuationSeparator" w:id="0">
    <w:p w14:paraId="1C5FB1CA" w14:textId="77777777" w:rsidR="00720A47" w:rsidRDefault="00720A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A0D6E6" w14:textId="77777777" w:rsidR="00A27E39" w:rsidRDefault="00A27E39" w:rsidP="00A27E39">
    <w:pPr>
      <w:pStyle w:val="Footer"/>
      <w:ind w:left="709" w:right="227"/>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95DE84" w14:textId="77777777" w:rsidR="00CD608F" w:rsidRDefault="00CD608F" w:rsidP="00A27E39">
    <w:pPr>
      <w:pStyle w:val="Footer"/>
      <w:ind w:left="709" w:right="227"/>
      <w:jc w:val="center"/>
      <w:rPr>
        <w:rFonts w:ascii="Calibri" w:hAnsi="Calibri" w:cs="Calibri"/>
        <w:b/>
        <w:color w:val="C00000"/>
        <w:sz w:val="22"/>
        <w:szCs w:val="22"/>
      </w:rPr>
    </w:pPr>
  </w:p>
  <w:p w14:paraId="618629BF" w14:textId="4008F41A" w:rsidR="00204144" w:rsidRDefault="00DE7A8F" w:rsidP="00204144">
    <w:pPr>
      <w:jc w:val="center"/>
      <w:rPr>
        <w:rFonts w:ascii="Calibri" w:hAnsi="Calibri" w:cs="Calibri"/>
        <w:color w:val="7F7F7F"/>
        <w:sz w:val="22"/>
        <w:szCs w:val="22"/>
      </w:rPr>
    </w:pPr>
    <w:r>
      <w:rPr>
        <w:rFonts w:ascii="Calibri" w:hAnsi="Calibri" w:cs="Calibri"/>
        <w:b/>
        <w:noProof/>
        <w:color w:val="C00000"/>
        <w:sz w:val="22"/>
        <w:szCs w:val="22"/>
      </w:rPr>
      <mc:AlternateContent>
        <mc:Choice Requires="wps">
          <w:drawing>
            <wp:anchor distT="0" distB="0" distL="114300" distR="114300" simplePos="0" relativeHeight="251658240" behindDoc="0" locked="0" layoutInCell="1" allowOverlap="1" wp14:anchorId="00D2D46A" wp14:editId="0B406254">
              <wp:simplePos x="0" y="0"/>
              <wp:positionH relativeFrom="column">
                <wp:posOffset>12700</wp:posOffset>
              </wp:positionH>
              <wp:positionV relativeFrom="paragraph">
                <wp:posOffset>10160</wp:posOffset>
              </wp:positionV>
              <wp:extent cx="7018020" cy="7620"/>
              <wp:effectExtent l="0" t="0" r="0" b="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18020" cy="7620"/>
                      </a:xfrm>
                      <a:prstGeom prst="straightConnector1">
                        <a:avLst/>
                      </a:prstGeom>
                      <a:noFill/>
                      <a:ln w="38100">
                        <a:solidFill>
                          <a:srgbClr val="F2F2F2"/>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525252">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692D943C" id="_x0000_t32" coordsize="21600,21600" o:spt="32" o:oned="t" path="m,l21600,21600e" filled="f">
              <v:path arrowok="t" fillok="f" o:connecttype="none"/>
              <o:lock v:ext="edit" shapetype="t"/>
            </v:shapetype>
            <v:shape id="AutoShape 3" o:spid="_x0000_s1026" type="#_x0000_t32" style="position:absolute;margin-left:1pt;margin-top:.8pt;width:552.6pt;height:.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" strokecolor="#f2f2f2" strokeweight="3pt">
              <v:shadow color="#525252" opacity=".5" offset="1pt"/>
            </v:shape>
          </w:pict>
        </mc:Fallback>
      </mc:AlternateContent>
    </w:r>
  </w:p>
  <w:p w14:paraId="3D03F2D8" w14:textId="2DF73D3A" w:rsidR="00625EBF" w:rsidRPr="000E46AE" w:rsidRDefault="00625EBF" w:rsidP="00625EBF">
    <w:pPr>
      <w:jc w:val="center"/>
      <w:rPr>
        <w:rFonts w:ascii="Calibri" w:hAnsi="Calibri" w:cs="Calibri"/>
        <w:b/>
        <w:color w:val="7030A0"/>
        <w:sz w:val="22"/>
        <w:szCs w:val="22"/>
      </w:rPr>
    </w:pPr>
    <w:r w:rsidRPr="000E46AE">
      <w:rPr>
        <w:rFonts w:ascii="Calibri" w:hAnsi="Calibri" w:cs="Calibri"/>
        <w:b/>
        <w:color w:val="7030A0"/>
        <w:sz w:val="22"/>
        <w:szCs w:val="22"/>
      </w:rPr>
      <w:t xml:space="preserve">Fairway Fife, </w:t>
    </w:r>
    <w:r w:rsidR="005972CB">
      <w:rPr>
        <w:rFonts w:ascii="Calibri" w:hAnsi="Calibri" w:cs="Calibri"/>
        <w:b/>
        <w:color w:val="7030A0"/>
        <w:sz w:val="22"/>
        <w:szCs w:val="22"/>
      </w:rPr>
      <w:t xml:space="preserve">Unit 23 Dunfermline Business Centre Izatt Avenue </w:t>
    </w:r>
    <w:r w:rsidRPr="000E46AE">
      <w:rPr>
        <w:rFonts w:ascii="Calibri" w:hAnsi="Calibri" w:cs="Calibri"/>
        <w:b/>
        <w:color w:val="7030A0"/>
        <w:sz w:val="22"/>
        <w:szCs w:val="22"/>
      </w:rPr>
      <w:t>Dunfermline, KY1</w:t>
    </w:r>
    <w:r w:rsidR="005972CB">
      <w:rPr>
        <w:rFonts w:ascii="Calibri" w:hAnsi="Calibri" w:cs="Calibri"/>
        <w:b/>
        <w:color w:val="7030A0"/>
        <w:sz w:val="22"/>
        <w:szCs w:val="22"/>
      </w:rPr>
      <w:t>1 3BZ</w:t>
    </w:r>
  </w:p>
  <w:p w14:paraId="4AC63D76" w14:textId="146A2A2A" w:rsidR="001264F4" w:rsidRPr="0015399D" w:rsidRDefault="00625EBF" w:rsidP="00A27E39">
    <w:pPr>
      <w:ind w:left="709" w:right="227"/>
      <w:jc w:val="center"/>
      <w:rPr>
        <w:rFonts w:ascii="Calibri" w:hAnsi="Calibri" w:cs="Calibri"/>
        <w:color w:val="7F7F7F"/>
        <w:sz w:val="22"/>
        <w:szCs w:val="22"/>
        <w:lang w:eastAsia="en-GB"/>
      </w:rPr>
    </w:pPr>
    <w:r>
      <w:rPr>
        <w:rFonts w:ascii="Calibri" w:hAnsi="Calibri" w:cs="Calibri"/>
        <w:color w:val="7F7F7F"/>
        <w:sz w:val="22"/>
        <w:szCs w:val="22"/>
        <w:lang w:eastAsia="en-GB"/>
      </w:rPr>
      <w:t>Fairway Fife</w:t>
    </w:r>
    <w:r w:rsidR="001264F4" w:rsidRPr="0015399D">
      <w:rPr>
        <w:rFonts w:ascii="Calibri" w:hAnsi="Calibri" w:cs="Calibri"/>
        <w:color w:val="7F7F7F"/>
        <w:sz w:val="22"/>
        <w:szCs w:val="22"/>
        <w:lang w:eastAsia="en-GB"/>
      </w:rPr>
      <w:t xml:space="preserve"> is a Scottish Charitable Incorporated Organisation (SCIO).  Registered Charity: SC0</w:t>
    </w:r>
    <w:r>
      <w:rPr>
        <w:rFonts w:ascii="Calibri" w:hAnsi="Calibri" w:cs="Calibri"/>
        <w:color w:val="7F7F7F"/>
        <w:sz w:val="22"/>
        <w:szCs w:val="22"/>
        <w:lang w:eastAsia="en-GB"/>
      </w:rPr>
      <w:t>40558</w:t>
    </w:r>
  </w:p>
  <w:p w14:paraId="3230B275" w14:textId="77777777" w:rsidR="001264F4" w:rsidRPr="00141869" w:rsidRDefault="001264F4" w:rsidP="002D46A1">
    <w:pPr>
      <w:pStyle w:val="Footer"/>
      <w:ind w:right="-1073"/>
      <w:jc w:val="center"/>
      <w:rPr>
        <w:rFonts w:ascii="Calibri" w:hAnsi="Calibri" w:cs="Calibri"/>
      </w:rPr>
    </w:pPr>
  </w:p>
  <w:p w14:paraId="113AFD23" w14:textId="77777777" w:rsidR="00D57FFE" w:rsidRPr="00141869" w:rsidRDefault="00D57FFE" w:rsidP="002D46A1">
    <w:pPr>
      <w:pStyle w:val="Footer"/>
      <w:ind w:right="-1073"/>
      <w:jc w:val="center"/>
      <w:rPr>
        <w:rFonts w:ascii="Calibri" w:hAnsi="Calibri" w:cs="Calibri"/>
      </w:rPr>
    </w:pPr>
    <w:r w:rsidRPr="00141869">
      <w:rPr>
        <w:rFonts w:ascii="Calibri" w:hAnsi="Calibri" w:cs="Calibri"/>
      </w:rPr>
      <w:tab/>
    </w:r>
    <w:r w:rsidRPr="00141869">
      <w:rPr>
        <w:rFonts w:ascii="Calibri" w:hAnsi="Calibri" w:cs="Calibri"/>
      </w:rPr>
      <w:tab/>
    </w:r>
    <w:r w:rsidRPr="00141869">
      <w:rPr>
        <w:rFonts w:ascii="Calibri" w:hAnsi="Calibri" w:cs="Calibri"/>
      </w:rPr>
      <w:tab/>
    </w:r>
    <w:r w:rsidRPr="00141869">
      <w:rPr>
        <w:rFonts w:ascii="Calibri" w:hAnsi="Calibri" w:cs="Calibri"/>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0530CD" w14:textId="77777777" w:rsidR="00720A47" w:rsidRDefault="00720A47">
      <w:r>
        <w:separator/>
      </w:r>
    </w:p>
  </w:footnote>
  <w:footnote w:type="continuationSeparator" w:id="0">
    <w:p w14:paraId="102BC2FA" w14:textId="77777777" w:rsidR="00720A47" w:rsidRDefault="00720A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1341C1" w14:textId="47D71054" w:rsidR="00D57FFE" w:rsidRDefault="00DE7A8F" w:rsidP="0015399D">
    <w:pPr>
      <w:pStyle w:val="Header"/>
      <w:ind w:left="426" w:right="227"/>
    </w:pPr>
    <w:r>
      <w:rPr>
        <w:noProof/>
      </w:rPr>
      <mc:AlternateContent>
        <mc:Choice Requires="wps">
          <w:drawing>
            <wp:anchor distT="45720" distB="45720" distL="114300" distR="114300" simplePos="0" relativeHeight="251657216" behindDoc="0" locked="0" layoutInCell="1" allowOverlap="1" wp14:anchorId="7CFDA027" wp14:editId="29AD9C02">
              <wp:simplePos x="0" y="0"/>
              <wp:positionH relativeFrom="column">
                <wp:posOffset>3685540</wp:posOffset>
              </wp:positionH>
              <wp:positionV relativeFrom="paragraph">
                <wp:posOffset>170180</wp:posOffset>
              </wp:positionV>
              <wp:extent cx="2895600" cy="807720"/>
              <wp:effectExtent l="0" t="0" r="0" b="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0" cy="8077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32BA73F" w14:textId="6A8C2E14" w:rsidR="00CA1089" w:rsidRPr="00EB3E3D" w:rsidRDefault="00DD4794" w:rsidP="00CA1089">
                          <w:pPr>
                            <w:jc w:val="center"/>
                            <w:rPr>
                              <w:rFonts w:ascii="Calibri" w:hAnsi="Calibri" w:cs="Calibri"/>
                              <w:color w:val="7F7F7F"/>
                              <w:sz w:val="44"/>
                              <w:szCs w:val="44"/>
                            </w:rPr>
                          </w:pPr>
                          <w:r>
                            <w:rPr>
                              <w:rFonts w:ascii="Calibri" w:hAnsi="Calibri" w:cs="Calibri"/>
                              <w:b/>
                              <w:color w:val="7F7F7F"/>
                              <w:sz w:val="44"/>
                              <w:szCs w:val="44"/>
                            </w:rPr>
                            <w:t>Application Supplements</w:t>
                          </w:r>
                        </w:p>
                        <w:p w14:paraId="2CBBF355" w14:textId="77777777" w:rsidR="0015399D" w:rsidRPr="00EB3E3D" w:rsidRDefault="0015399D" w:rsidP="0015399D">
                          <w:pPr>
                            <w:jc w:val="center"/>
                            <w:rPr>
                              <w:rFonts w:ascii="Calibri" w:hAnsi="Calibri" w:cs="Calibri"/>
                              <w:color w:val="7F7F7F"/>
                              <w:sz w:val="44"/>
                              <w:szCs w:val="4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CFDA027" id="_x0000_t202" coordsize="21600,21600" o:spt="202" path="m,l,21600r21600,l21600,xe">
              <v:stroke joinstyle="miter"/>
              <v:path gradientshapeok="t" o:connecttype="rect"/>
            </v:shapetype>
            <v:shape id="Text Box 2" o:spid="_x0000_s1026" type="#_x0000_t202" style="position:absolute;left:0;text-align:left;margin-left:290.2pt;margin-top:13.4pt;width:228pt;height:63.6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" stroked="f">
              <v:textbox>
                <w:txbxContent>
                  <w:p w14:paraId="332BA73F" w14:textId="6A8C2E14" w:rsidR="00CA1089" w:rsidRPr="00EB3E3D" w:rsidRDefault="00DD4794" w:rsidP="00CA1089">
                    <w:pPr>
                      <w:jc w:val="center"/>
                      <w:rPr>
                        <w:rFonts w:ascii="Calibri" w:hAnsi="Calibri" w:cs="Calibri"/>
                        <w:color w:val="7F7F7F"/>
                        <w:sz w:val="44"/>
                        <w:szCs w:val="44"/>
                      </w:rPr>
                    </w:pPr>
                    <w:r>
                      <w:rPr>
                        <w:rFonts w:ascii="Calibri" w:hAnsi="Calibri" w:cs="Calibri"/>
                        <w:b/>
                        <w:color w:val="7F7F7F"/>
                        <w:sz w:val="44"/>
                        <w:szCs w:val="44"/>
                      </w:rPr>
                      <w:t>Application Supplements</w:t>
                    </w:r>
                  </w:p>
                  <w:p w14:paraId="2CBBF355" w14:textId="77777777" w:rsidR="0015399D" w:rsidRPr="00EB3E3D" w:rsidRDefault="0015399D" w:rsidP="0015399D">
                    <w:pPr>
                      <w:jc w:val="center"/>
                      <w:rPr>
                        <w:rFonts w:ascii="Calibri" w:hAnsi="Calibri" w:cs="Calibri"/>
                        <w:color w:val="7F7F7F"/>
                        <w:sz w:val="44"/>
                        <w:szCs w:val="44"/>
                      </w:rPr>
                    </w:pPr>
                  </w:p>
                </w:txbxContent>
              </v:textbox>
              <w10:wrap type="square"/>
            </v:shape>
          </w:pict>
        </mc:Fallback>
      </mc:AlternateContent>
    </w:r>
    <w:r w:rsidR="00625EBF">
      <w:rPr>
        <w:noProof/>
      </w:rPr>
      <w:drawing>
        <wp:inline distT="0" distB="0" distL="0" distR="0" wp14:anchorId="69BEBC82" wp14:editId="18F9F274">
          <wp:extent cx="1426845" cy="865505"/>
          <wp:effectExtent l="0" t="0" r="190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6845" cy="86550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5277234"/>
    <w:multiLevelType w:val="hybridMultilevel"/>
    <w:tmpl w:val="FBC68C58"/>
    <w:lvl w:ilvl="0" w:tplc="08090001">
      <w:start w:val="1"/>
      <w:numFmt w:val="bullet"/>
      <w:lvlText w:val=""/>
      <w:lvlJc w:val="left"/>
      <w:pPr>
        <w:tabs>
          <w:tab w:val="num" w:pos="1287"/>
        </w:tabs>
        <w:ind w:left="1287" w:hanging="360"/>
      </w:pPr>
      <w:rPr>
        <w:rFonts w:ascii="Symbol" w:hAnsi="Symbol" w:hint="default"/>
      </w:rPr>
    </w:lvl>
    <w:lvl w:ilvl="1" w:tplc="08090003" w:tentative="1">
      <w:start w:val="1"/>
      <w:numFmt w:val="bullet"/>
      <w:lvlText w:val="o"/>
      <w:lvlJc w:val="left"/>
      <w:pPr>
        <w:tabs>
          <w:tab w:val="num" w:pos="2007"/>
        </w:tabs>
        <w:ind w:left="2007" w:hanging="360"/>
      </w:pPr>
      <w:rPr>
        <w:rFonts w:ascii="Courier New" w:hAnsi="Courier New" w:cs="Courier New" w:hint="default"/>
      </w:rPr>
    </w:lvl>
    <w:lvl w:ilvl="2" w:tplc="08090005" w:tentative="1">
      <w:start w:val="1"/>
      <w:numFmt w:val="bullet"/>
      <w:lvlText w:val=""/>
      <w:lvlJc w:val="left"/>
      <w:pPr>
        <w:tabs>
          <w:tab w:val="num" w:pos="2727"/>
        </w:tabs>
        <w:ind w:left="2727" w:hanging="360"/>
      </w:pPr>
      <w:rPr>
        <w:rFonts w:ascii="Wingdings" w:hAnsi="Wingdings" w:hint="default"/>
      </w:rPr>
    </w:lvl>
    <w:lvl w:ilvl="3" w:tplc="08090001" w:tentative="1">
      <w:start w:val="1"/>
      <w:numFmt w:val="bullet"/>
      <w:lvlText w:val=""/>
      <w:lvlJc w:val="left"/>
      <w:pPr>
        <w:tabs>
          <w:tab w:val="num" w:pos="3447"/>
        </w:tabs>
        <w:ind w:left="3447" w:hanging="360"/>
      </w:pPr>
      <w:rPr>
        <w:rFonts w:ascii="Symbol" w:hAnsi="Symbol" w:hint="default"/>
      </w:rPr>
    </w:lvl>
    <w:lvl w:ilvl="4" w:tplc="08090003" w:tentative="1">
      <w:start w:val="1"/>
      <w:numFmt w:val="bullet"/>
      <w:lvlText w:val="o"/>
      <w:lvlJc w:val="left"/>
      <w:pPr>
        <w:tabs>
          <w:tab w:val="num" w:pos="4167"/>
        </w:tabs>
        <w:ind w:left="4167" w:hanging="360"/>
      </w:pPr>
      <w:rPr>
        <w:rFonts w:ascii="Courier New" w:hAnsi="Courier New" w:cs="Courier New" w:hint="default"/>
      </w:rPr>
    </w:lvl>
    <w:lvl w:ilvl="5" w:tplc="08090005" w:tentative="1">
      <w:start w:val="1"/>
      <w:numFmt w:val="bullet"/>
      <w:lvlText w:val=""/>
      <w:lvlJc w:val="left"/>
      <w:pPr>
        <w:tabs>
          <w:tab w:val="num" w:pos="4887"/>
        </w:tabs>
        <w:ind w:left="4887" w:hanging="360"/>
      </w:pPr>
      <w:rPr>
        <w:rFonts w:ascii="Wingdings" w:hAnsi="Wingdings" w:hint="default"/>
      </w:rPr>
    </w:lvl>
    <w:lvl w:ilvl="6" w:tplc="08090001" w:tentative="1">
      <w:start w:val="1"/>
      <w:numFmt w:val="bullet"/>
      <w:lvlText w:val=""/>
      <w:lvlJc w:val="left"/>
      <w:pPr>
        <w:tabs>
          <w:tab w:val="num" w:pos="5607"/>
        </w:tabs>
        <w:ind w:left="5607" w:hanging="360"/>
      </w:pPr>
      <w:rPr>
        <w:rFonts w:ascii="Symbol" w:hAnsi="Symbol" w:hint="default"/>
      </w:rPr>
    </w:lvl>
    <w:lvl w:ilvl="7" w:tplc="08090003" w:tentative="1">
      <w:start w:val="1"/>
      <w:numFmt w:val="bullet"/>
      <w:lvlText w:val="o"/>
      <w:lvlJc w:val="left"/>
      <w:pPr>
        <w:tabs>
          <w:tab w:val="num" w:pos="6327"/>
        </w:tabs>
        <w:ind w:left="6327" w:hanging="360"/>
      </w:pPr>
      <w:rPr>
        <w:rFonts w:ascii="Courier New" w:hAnsi="Courier New" w:cs="Courier New" w:hint="default"/>
      </w:rPr>
    </w:lvl>
    <w:lvl w:ilvl="8" w:tplc="08090005" w:tentative="1">
      <w:start w:val="1"/>
      <w:numFmt w:val="bullet"/>
      <w:lvlText w:val=""/>
      <w:lvlJc w:val="left"/>
      <w:pPr>
        <w:tabs>
          <w:tab w:val="num" w:pos="7047"/>
        </w:tabs>
        <w:ind w:left="7047" w:hanging="360"/>
      </w:pPr>
      <w:rPr>
        <w:rFonts w:ascii="Wingdings" w:hAnsi="Wingdings" w:hint="default"/>
      </w:rPr>
    </w:lvl>
  </w:abstractNum>
  <w:abstractNum w:abstractNumId="1" w15:restartNumberingAfterBreak="0">
    <w:nsid w:val="2706454F"/>
    <w:multiLevelType w:val="hybridMultilevel"/>
    <w:tmpl w:val="7692593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A42669C"/>
    <w:multiLevelType w:val="hybridMultilevel"/>
    <w:tmpl w:val="86EEC556"/>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 w15:restartNumberingAfterBreak="0">
    <w:nsid w:val="347B16FF"/>
    <w:multiLevelType w:val="hybridMultilevel"/>
    <w:tmpl w:val="BE22CFC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 w15:restartNumberingAfterBreak="0">
    <w:nsid w:val="362B6117"/>
    <w:multiLevelType w:val="hybridMultilevel"/>
    <w:tmpl w:val="02909BAC"/>
    <w:lvl w:ilvl="0" w:tplc="0809000B">
      <w:start w:val="1"/>
      <w:numFmt w:val="bullet"/>
      <w:lvlText w:val=""/>
      <w:lvlJc w:val="left"/>
      <w:pPr>
        <w:tabs>
          <w:tab w:val="num" w:pos="2149"/>
        </w:tabs>
        <w:ind w:left="2149" w:hanging="360"/>
      </w:pPr>
      <w:rPr>
        <w:rFonts w:ascii="Wingdings" w:hAnsi="Wingdings" w:hint="default"/>
      </w:rPr>
    </w:lvl>
    <w:lvl w:ilvl="1" w:tplc="08090003" w:tentative="1">
      <w:start w:val="1"/>
      <w:numFmt w:val="bullet"/>
      <w:lvlText w:val="o"/>
      <w:lvlJc w:val="left"/>
      <w:pPr>
        <w:tabs>
          <w:tab w:val="num" w:pos="2869"/>
        </w:tabs>
        <w:ind w:left="2869" w:hanging="360"/>
      </w:pPr>
      <w:rPr>
        <w:rFonts w:ascii="Courier New" w:hAnsi="Courier New" w:cs="Courier New" w:hint="default"/>
      </w:rPr>
    </w:lvl>
    <w:lvl w:ilvl="2" w:tplc="08090005" w:tentative="1">
      <w:start w:val="1"/>
      <w:numFmt w:val="bullet"/>
      <w:lvlText w:val=""/>
      <w:lvlJc w:val="left"/>
      <w:pPr>
        <w:tabs>
          <w:tab w:val="num" w:pos="3589"/>
        </w:tabs>
        <w:ind w:left="3589" w:hanging="360"/>
      </w:pPr>
      <w:rPr>
        <w:rFonts w:ascii="Wingdings" w:hAnsi="Wingdings" w:hint="default"/>
      </w:rPr>
    </w:lvl>
    <w:lvl w:ilvl="3" w:tplc="08090001" w:tentative="1">
      <w:start w:val="1"/>
      <w:numFmt w:val="bullet"/>
      <w:lvlText w:val=""/>
      <w:lvlJc w:val="left"/>
      <w:pPr>
        <w:tabs>
          <w:tab w:val="num" w:pos="4309"/>
        </w:tabs>
        <w:ind w:left="4309" w:hanging="360"/>
      </w:pPr>
      <w:rPr>
        <w:rFonts w:ascii="Symbol" w:hAnsi="Symbol" w:hint="default"/>
      </w:rPr>
    </w:lvl>
    <w:lvl w:ilvl="4" w:tplc="08090003" w:tentative="1">
      <w:start w:val="1"/>
      <w:numFmt w:val="bullet"/>
      <w:lvlText w:val="o"/>
      <w:lvlJc w:val="left"/>
      <w:pPr>
        <w:tabs>
          <w:tab w:val="num" w:pos="5029"/>
        </w:tabs>
        <w:ind w:left="5029" w:hanging="360"/>
      </w:pPr>
      <w:rPr>
        <w:rFonts w:ascii="Courier New" w:hAnsi="Courier New" w:cs="Courier New" w:hint="default"/>
      </w:rPr>
    </w:lvl>
    <w:lvl w:ilvl="5" w:tplc="08090005" w:tentative="1">
      <w:start w:val="1"/>
      <w:numFmt w:val="bullet"/>
      <w:lvlText w:val=""/>
      <w:lvlJc w:val="left"/>
      <w:pPr>
        <w:tabs>
          <w:tab w:val="num" w:pos="5749"/>
        </w:tabs>
        <w:ind w:left="5749" w:hanging="360"/>
      </w:pPr>
      <w:rPr>
        <w:rFonts w:ascii="Wingdings" w:hAnsi="Wingdings" w:hint="default"/>
      </w:rPr>
    </w:lvl>
    <w:lvl w:ilvl="6" w:tplc="08090001" w:tentative="1">
      <w:start w:val="1"/>
      <w:numFmt w:val="bullet"/>
      <w:lvlText w:val=""/>
      <w:lvlJc w:val="left"/>
      <w:pPr>
        <w:tabs>
          <w:tab w:val="num" w:pos="6469"/>
        </w:tabs>
        <w:ind w:left="6469" w:hanging="360"/>
      </w:pPr>
      <w:rPr>
        <w:rFonts w:ascii="Symbol" w:hAnsi="Symbol" w:hint="default"/>
      </w:rPr>
    </w:lvl>
    <w:lvl w:ilvl="7" w:tplc="08090003" w:tentative="1">
      <w:start w:val="1"/>
      <w:numFmt w:val="bullet"/>
      <w:lvlText w:val="o"/>
      <w:lvlJc w:val="left"/>
      <w:pPr>
        <w:tabs>
          <w:tab w:val="num" w:pos="7189"/>
        </w:tabs>
        <w:ind w:left="7189" w:hanging="360"/>
      </w:pPr>
      <w:rPr>
        <w:rFonts w:ascii="Courier New" w:hAnsi="Courier New" w:cs="Courier New" w:hint="default"/>
      </w:rPr>
    </w:lvl>
    <w:lvl w:ilvl="8" w:tplc="08090005" w:tentative="1">
      <w:start w:val="1"/>
      <w:numFmt w:val="bullet"/>
      <w:lvlText w:val=""/>
      <w:lvlJc w:val="left"/>
      <w:pPr>
        <w:tabs>
          <w:tab w:val="num" w:pos="7909"/>
        </w:tabs>
        <w:ind w:left="7909" w:hanging="360"/>
      </w:pPr>
      <w:rPr>
        <w:rFonts w:ascii="Wingdings" w:hAnsi="Wingdings" w:hint="default"/>
      </w:rPr>
    </w:lvl>
  </w:abstractNum>
  <w:abstractNum w:abstractNumId="5" w15:restartNumberingAfterBreak="0">
    <w:nsid w:val="5706440A"/>
    <w:multiLevelType w:val="hybridMultilevel"/>
    <w:tmpl w:val="07FA6F4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6F902FA2"/>
    <w:multiLevelType w:val="hybridMultilevel"/>
    <w:tmpl w:val="3662B9D0"/>
    <w:lvl w:ilvl="0" w:tplc="A5428218">
      <w:start w:val="1"/>
      <w:numFmt w:val="bullet"/>
      <w:lvlText w:val=""/>
      <w:lvlJc w:val="left"/>
      <w:pPr>
        <w:tabs>
          <w:tab w:val="num" w:pos="1953"/>
        </w:tabs>
        <w:ind w:left="1953" w:hanging="360"/>
      </w:pPr>
      <w:rPr>
        <w:rFonts w:ascii="Wingdings" w:hAnsi="Wingdings" w:hint="default"/>
        <w:color w:val="auto"/>
        <w:sz w:val="24"/>
        <w:szCs w:val="24"/>
      </w:rPr>
    </w:lvl>
    <w:lvl w:ilvl="1" w:tplc="08090003" w:tentative="1">
      <w:start w:val="1"/>
      <w:numFmt w:val="bullet"/>
      <w:lvlText w:val="o"/>
      <w:lvlJc w:val="left"/>
      <w:pPr>
        <w:tabs>
          <w:tab w:val="num" w:pos="2007"/>
        </w:tabs>
        <w:ind w:left="2007" w:hanging="360"/>
      </w:pPr>
      <w:rPr>
        <w:rFonts w:ascii="Courier New" w:hAnsi="Courier New" w:cs="Courier New" w:hint="default"/>
      </w:rPr>
    </w:lvl>
    <w:lvl w:ilvl="2" w:tplc="08090005" w:tentative="1">
      <w:start w:val="1"/>
      <w:numFmt w:val="bullet"/>
      <w:lvlText w:val=""/>
      <w:lvlJc w:val="left"/>
      <w:pPr>
        <w:tabs>
          <w:tab w:val="num" w:pos="2727"/>
        </w:tabs>
        <w:ind w:left="2727" w:hanging="360"/>
      </w:pPr>
      <w:rPr>
        <w:rFonts w:ascii="Wingdings" w:hAnsi="Wingdings" w:hint="default"/>
      </w:rPr>
    </w:lvl>
    <w:lvl w:ilvl="3" w:tplc="08090001" w:tentative="1">
      <w:start w:val="1"/>
      <w:numFmt w:val="bullet"/>
      <w:lvlText w:val=""/>
      <w:lvlJc w:val="left"/>
      <w:pPr>
        <w:tabs>
          <w:tab w:val="num" w:pos="3447"/>
        </w:tabs>
        <w:ind w:left="3447" w:hanging="360"/>
      </w:pPr>
      <w:rPr>
        <w:rFonts w:ascii="Symbol" w:hAnsi="Symbol" w:hint="default"/>
      </w:rPr>
    </w:lvl>
    <w:lvl w:ilvl="4" w:tplc="08090003" w:tentative="1">
      <w:start w:val="1"/>
      <w:numFmt w:val="bullet"/>
      <w:lvlText w:val="o"/>
      <w:lvlJc w:val="left"/>
      <w:pPr>
        <w:tabs>
          <w:tab w:val="num" w:pos="4167"/>
        </w:tabs>
        <w:ind w:left="4167" w:hanging="360"/>
      </w:pPr>
      <w:rPr>
        <w:rFonts w:ascii="Courier New" w:hAnsi="Courier New" w:cs="Courier New" w:hint="default"/>
      </w:rPr>
    </w:lvl>
    <w:lvl w:ilvl="5" w:tplc="08090005" w:tentative="1">
      <w:start w:val="1"/>
      <w:numFmt w:val="bullet"/>
      <w:lvlText w:val=""/>
      <w:lvlJc w:val="left"/>
      <w:pPr>
        <w:tabs>
          <w:tab w:val="num" w:pos="4887"/>
        </w:tabs>
        <w:ind w:left="4887" w:hanging="360"/>
      </w:pPr>
      <w:rPr>
        <w:rFonts w:ascii="Wingdings" w:hAnsi="Wingdings" w:hint="default"/>
      </w:rPr>
    </w:lvl>
    <w:lvl w:ilvl="6" w:tplc="08090001" w:tentative="1">
      <w:start w:val="1"/>
      <w:numFmt w:val="bullet"/>
      <w:lvlText w:val=""/>
      <w:lvlJc w:val="left"/>
      <w:pPr>
        <w:tabs>
          <w:tab w:val="num" w:pos="5607"/>
        </w:tabs>
        <w:ind w:left="5607" w:hanging="360"/>
      </w:pPr>
      <w:rPr>
        <w:rFonts w:ascii="Symbol" w:hAnsi="Symbol" w:hint="default"/>
      </w:rPr>
    </w:lvl>
    <w:lvl w:ilvl="7" w:tplc="08090003" w:tentative="1">
      <w:start w:val="1"/>
      <w:numFmt w:val="bullet"/>
      <w:lvlText w:val="o"/>
      <w:lvlJc w:val="left"/>
      <w:pPr>
        <w:tabs>
          <w:tab w:val="num" w:pos="6327"/>
        </w:tabs>
        <w:ind w:left="6327" w:hanging="360"/>
      </w:pPr>
      <w:rPr>
        <w:rFonts w:ascii="Courier New" w:hAnsi="Courier New" w:cs="Courier New" w:hint="default"/>
      </w:rPr>
    </w:lvl>
    <w:lvl w:ilvl="8" w:tplc="08090005" w:tentative="1">
      <w:start w:val="1"/>
      <w:numFmt w:val="bullet"/>
      <w:lvlText w:val=""/>
      <w:lvlJc w:val="left"/>
      <w:pPr>
        <w:tabs>
          <w:tab w:val="num" w:pos="7047"/>
        </w:tabs>
        <w:ind w:left="7047" w:hanging="360"/>
      </w:pPr>
      <w:rPr>
        <w:rFonts w:ascii="Wingdings" w:hAnsi="Wingdings" w:hint="default"/>
      </w:rPr>
    </w:lvl>
  </w:abstractNum>
  <w:num w:numId="1" w16cid:durableId="410390361">
    <w:abstractNumId w:val="6"/>
  </w:num>
  <w:num w:numId="2" w16cid:durableId="1516650635">
    <w:abstractNumId w:val="0"/>
  </w:num>
  <w:num w:numId="3" w16cid:durableId="194777535">
    <w:abstractNumId w:val="3"/>
  </w:num>
  <w:num w:numId="4" w16cid:durableId="2118400911">
    <w:abstractNumId w:val="4"/>
  </w:num>
  <w:num w:numId="5" w16cid:durableId="2030982427">
    <w:abstractNumId w:val="2"/>
  </w:num>
  <w:num w:numId="6" w16cid:durableId="628820063">
    <w:abstractNumId w:val="5"/>
  </w:num>
  <w:num w:numId="7" w16cid:durableId="5176178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02E5"/>
    <w:rsid w:val="00024F28"/>
    <w:rsid w:val="000C0F47"/>
    <w:rsid w:val="000D3DEB"/>
    <w:rsid w:val="000E46AE"/>
    <w:rsid w:val="001264F4"/>
    <w:rsid w:val="00126B72"/>
    <w:rsid w:val="00141869"/>
    <w:rsid w:val="0015399D"/>
    <w:rsid w:val="00167503"/>
    <w:rsid w:val="001A1D2A"/>
    <w:rsid w:val="001B3561"/>
    <w:rsid w:val="001E05AF"/>
    <w:rsid w:val="00204144"/>
    <w:rsid w:val="00231F71"/>
    <w:rsid w:val="00234BF6"/>
    <w:rsid w:val="00276E5E"/>
    <w:rsid w:val="00285BB6"/>
    <w:rsid w:val="00294A17"/>
    <w:rsid w:val="002B59CF"/>
    <w:rsid w:val="002C0701"/>
    <w:rsid w:val="002C5C7C"/>
    <w:rsid w:val="002D46A1"/>
    <w:rsid w:val="00327201"/>
    <w:rsid w:val="00354152"/>
    <w:rsid w:val="003C055D"/>
    <w:rsid w:val="003D4846"/>
    <w:rsid w:val="003F2E67"/>
    <w:rsid w:val="0044593B"/>
    <w:rsid w:val="004D43F3"/>
    <w:rsid w:val="004F664F"/>
    <w:rsid w:val="00507635"/>
    <w:rsid w:val="00576AD4"/>
    <w:rsid w:val="00593AB4"/>
    <w:rsid w:val="005972CB"/>
    <w:rsid w:val="00610428"/>
    <w:rsid w:val="006203EC"/>
    <w:rsid w:val="00625EBF"/>
    <w:rsid w:val="00670F33"/>
    <w:rsid w:val="006C17D7"/>
    <w:rsid w:val="006F511F"/>
    <w:rsid w:val="007058B6"/>
    <w:rsid w:val="007074F3"/>
    <w:rsid w:val="007119D2"/>
    <w:rsid w:val="007123DB"/>
    <w:rsid w:val="00720A47"/>
    <w:rsid w:val="00752DD6"/>
    <w:rsid w:val="0076187F"/>
    <w:rsid w:val="00787247"/>
    <w:rsid w:val="007928C3"/>
    <w:rsid w:val="007C399C"/>
    <w:rsid w:val="007E617D"/>
    <w:rsid w:val="007E7A1F"/>
    <w:rsid w:val="007F79CF"/>
    <w:rsid w:val="00857458"/>
    <w:rsid w:val="00962F51"/>
    <w:rsid w:val="009C0A8B"/>
    <w:rsid w:val="00A022E5"/>
    <w:rsid w:val="00A27E39"/>
    <w:rsid w:val="00A44D35"/>
    <w:rsid w:val="00A73F14"/>
    <w:rsid w:val="00AF66B1"/>
    <w:rsid w:val="00B27E3C"/>
    <w:rsid w:val="00BA2614"/>
    <w:rsid w:val="00BC1A5A"/>
    <w:rsid w:val="00BF36B9"/>
    <w:rsid w:val="00C32F47"/>
    <w:rsid w:val="00C626C3"/>
    <w:rsid w:val="00CA1089"/>
    <w:rsid w:val="00CC3B51"/>
    <w:rsid w:val="00CD238E"/>
    <w:rsid w:val="00CD608F"/>
    <w:rsid w:val="00D37FEF"/>
    <w:rsid w:val="00D53850"/>
    <w:rsid w:val="00D53C1F"/>
    <w:rsid w:val="00D57FFE"/>
    <w:rsid w:val="00D61100"/>
    <w:rsid w:val="00DA02E5"/>
    <w:rsid w:val="00DA5A98"/>
    <w:rsid w:val="00DD4794"/>
    <w:rsid w:val="00DE7A8F"/>
    <w:rsid w:val="00E65238"/>
    <w:rsid w:val="00E66539"/>
    <w:rsid w:val="00EB3E3D"/>
    <w:rsid w:val="00ED5725"/>
    <w:rsid w:val="00EE4742"/>
    <w:rsid w:val="00F11102"/>
    <w:rsid w:val="00FF6F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2050"/>
    <o:shapelayout v:ext="edit">
      <o:idmap v:ext="edit" data="2"/>
    </o:shapelayout>
  </w:shapeDefaults>
  <w:decimalSymbol w:val="."/>
  <w:listSeparator w:val=","/>
  <w14:docId w14:val="300E5CCE"/>
  <w15:chartTrackingRefBased/>
  <w15:docId w15:val="{C5113695-3116-4EA3-AC0A-70097478F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eastAsia="en-US"/>
    </w:rPr>
  </w:style>
  <w:style w:type="paragraph" w:styleId="Heading1">
    <w:name w:val="heading 1"/>
    <w:basedOn w:val="Normal"/>
    <w:next w:val="Normal"/>
    <w:qFormat/>
    <w:rsid w:val="009C0A8B"/>
    <w:pPr>
      <w:keepNext/>
      <w:autoSpaceDE w:val="0"/>
      <w:autoSpaceDN w:val="0"/>
      <w:adjustRightInd w:val="0"/>
      <w:ind w:left="567"/>
      <w:outlineLvl w:val="0"/>
    </w:pPr>
    <w:rPr>
      <w:rFonts w:ascii="Arial" w:hAnsi="Arial" w:cs="Arial"/>
      <w:sz w:val="24"/>
      <w:lang w:val="en-US"/>
    </w:rPr>
  </w:style>
  <w:style w:type="paragraph" w:styleId="Heading2">
    <w:name w:val="heading 2"/>
    <w:basedOn w:val="Normal"/>
    <w:next w:val="Normal"/>
    <w:link w:val="Heading2Char"/>
    <w:uiPriority w:val="9"/>
    <w:semiHidden/>
    <w:unhideWhenUsed/>
    <w:qFormat/>
    <w:rsid w:val="00DE7A8F"/>
    <w:pPr>
      <w:keepNext/>
      <w:spacing w:before="240" w:after="60"/>
      <w:outlineLvl w:val="1"/>
    </w:pPr>
    <w:rPr>
      <w:rFonts w:asciiTheme="majorHAnsi" w:eastAsiaTheme="majorEastAsia" w:hAnsiTheme="majorHAnsi" w:cstheme="majorBidi"/>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link w:val="FooterChar"/>
    <w:uiPriority w:val="99"/>
    <w:qFormat/>
    <w:pPr>
      <w:tabs>
        <w:tab w:val="center" w:pos="4153"/>
        <w:tab w:val="right" w:pos="8306"/>
      </w:tabs>
    </w:pPr>
  </w:style>
  <w:style w:type="character" w:styleId="Hyperlink">
    <w:name w:val="Hyperlink"/>
    <w:rsid w:val="00DA02E5"/>
    <w:rPr>
      <w:color w:val="0000FF"/>
      <w:u w:val="single"/>
    </w:rPr>
  </w:style>
  <w:style w:type="paragraph" w:styleId="BalloonText">
    <w:name w:val="Balloon Text"/>
    <w:basedOn w:val="Normal"/>
    <w:semiHidden/>
    <w:rsid w:val="009C0A8B"/>
    <w:rPr>
      <w:rFonts w:ascii="Tahoma" w:hAnsi="Tahoma" w:cs="Tahoma"/>
      <w:sz w:val="16"/>
      <w:szCs w:val="16"/>
    </w:rPr>
  </w:style>
  <w:style w:type="paragraph" w:styleId="MessageHeader">
    <w:name w:val="Message Header"/>
    <w:basedOn w:val="BodyText"/>
    <w:rsid w:val="001B3561"/>
    <w:pPr>
      <w:keepLines/>
      <w:tabs>
        <w:tab w:val="left" w:pos="720"/>
        <w:tab w:val="left" w:pos="4320"/>
        <w:tab w:val="left" w:pos="5040"/>
        <w:tab w:val="right" w:pos="8640"/>
      </w:tabs>
      <w:spacing w:after="40" w:line="440" w:lineRule="atLeast"/>
      <w:ind w:left="720" w:hanging="720"/>
    </w:pPr>
    <w:rPr>
      <w:rFonts w:ascii="Arial" w:hAnsi="Arial"/>
      <w:spacing w:val="-5"/>
      <w:lang w:val="en-US"/>
    </w:rPr>
  </w:style>
  <w:style w:type="paragraph" w:customStyle="1" w:styleId="MessageHeaderFirst">
    <w:name w:val="Message Header First"/>
    <w:basedOn w:val="MessageHeader"/>
    <w:next w:val="MessageHeader"/>
    <w:rsid w:val="001B3561"/>
  </w:style>
  <w:style w:type="character" w:customStyle="1" w:styleId="MessageHeaderLabel">
    <w:name w:val="Message Header Label"/>
    <w:rsid w:val="001B3561"/>
    <w:rPr>
      <w:rFonts w:ascii="Arial Black" w:hAnsi="Arial Black"/>
      <w:sz w:val="18"/>
    </w:rPr>
  </w:style>
  <w:style w:type="paragraph" w:customStyle="1" w:styleId="MessageHeaderLast">
    <w:name w:val="Message Header Last"/>
    <w:basedOn w:val="MessageHeader"/>
    <w:next w:val="BodyText"/>
    <w:rsid w:val="001B3561"/>
    <w:pPr>
      <w:pBdr>
        <w:bottom w:val="single" w:sz="6" w:space="19" w:color="auto"/>
        <w:between w:val="single" w:sz="6" w:space="19" w:color="auto"/>
      </w:pBdr>
      <w:tabs>
        <w:tab w:val="left" w:pos="1267"/>
        <w:tab w:val="left" w:pos="2938"/>
      </w:tabs>
      <w:spacing w:before="120" w:after="120"/>
      <w:ind w:left="0" w:firstLine="0"/>
    </w:pPr>
  </w:style>
  <w:style w:type="paragraph" w:styleId="BodyText">
    <w:name w:val="Body Text"/>
    <w:basedOn w:val="Normal"/>
    <w:rsid w:val="001B3561"/>
    <w:pPr>
      <w:spacing w:after="120"/>
    </w:pPr>
  </w:style>
  <w:style w:type="paragraph" w:styleId="BodyText2">
    <w:name w:val="Body Text 2"/>
    <w:basedOn w:val="Normal"/>
    <w:rsid w:val="001E05AF"/>
    <w:pPr>
      <w:spacing w:after="120" w:line="480" w:lineRule="auto"/>
    </w:pPr>
  </w:style>
  <w:style w:type="paragraph" w:styleId="BodyTextIndent">
    <w:name w:val="Body Text Indent"/>
    <w:basedOn w:val="Normal"/>
    <w:rsid w:val="001E05AF"/>
    <w:pPr>
      <w:spacing w:after="120"/>
      <w:ind w:left="283"/>
    </w:pPr>
  </w:style>
  <w:style w:type="character" w:styleId="UnresolvedMention">
    <w:name w:val="Unresolved Mention"/>
    <w:uiPriority w:val="99"/>
    <w:semiHidden/>
    <w:unhideWhenUsed/>
    <w:rsid w:val="0015399D"/>
    <w:rPr>
      <w:color w:val="605E5C"/>
      <w:shd w:val="clear" w:color="auto" w:fill="E1DFDD"/>
    </w:rPr>
  </w:style>
  <w:style w:type="character" w:customStyle="1" w:styleId="FooterChar">
    <w:name w:val="Footer Char"/>
    <w:link w:val="Footer"/>
    <w:uiPriority w:val="99"/>
    <w:rsid w:val="00CD608F"/>
    <w:rPr>
      <w:lang w:eastAsia="en-US"/>
    </w:rPr>
  </w:style>
  <w:style w:type="table" w:styleId="TableGrid">
    <w:name w:val="Table Grid"/>
    <w:basedOn w:val="TableNormal"/>
    <w:uiPriority w:val="59"/>
    <w:rsid w:val="00024F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DE7A8F"/>
    <w:rPr>
      <w:rFonts w:asciiTheme="majorHAnsi" w:eastAsiaTheme="majorEastAsia" w:hAnsiTheme="majorHAnsi" w:cstheme="majorBidi"/>
      <w:b/>
      <w:bCs/>
      <w:i/>
      <w:iCs/>
      <w:sz w:val="28"/>
      <w:szCs w:val="28"/>
      <w:lang w:eastAsia="en-US"/>
    </w:rPr>
  </w:style>
  <w:style w:type="paragraph" w:styleId="BodyTextIndent3">
    <w:name w:val="Body Text Indent 3"/>
    <w:basedOn w:val="Normal"/>
    <w:link w:val="BodyTextIndent3Char"/>
    <w:uiPriority w:val="99"/>
    <w:unhideWhenUsed/>
    <w:rsid w:val="00DE7A8F"/>
    <w:pPr>
      <w:spacing w:after="120"/>
      <w:ind w:left="283"/>
    </w:pPr>
    <w:rPr>
      <w:rFonts w:ascii="Arial" w:hAnsi="Arial"/>
      <w:sz w:val="16"/>
      <w:szCs w:val="16"/>
    </w:rPr>
  </w:style>
  <w:style w:type="character" w:customStyle="1" w:styleId="BodyTextIndent3Char">
    <w:name w:val="Body Text Indent 3 Char"/>
    <w:basedOn w:val="DefaultParagraphFont"/>
    <w:link w:val="BodyTextIndent3"/>
    <w:uiPriority w:val="99"/>
    <w:rsid w:val="00DE7A8F"/>
    <w:rPr>
      <w:rFonts w:ascii="Arial" w:hAnsi="Arial"/>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98319167">
      <w:bodyDiv w:val="1"/>
      <w:marLeft w:val="0"/>
      <w:marRight w:val="0"/>
      <w:marTop w:val="0"/>
      <w:marBottom w:val="0"/>
      <w:divBdr>
        <w:top w:val="none" w:sz="0" w:space="0" w:color="auto"/>
        <w:left w:val="none" w:sz="0" w:space="0" w:color="auto"/>
        <w:bottom w:val="none" w:sz="0" w:space="0" w:color="auto"/>
        <w:right w:val="none" w:sz="0" w:space="0" w:color="auto"/>
      </w:divBdr>
    </w:div>
    <w:div w:id="1994942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Owner\Application%20Data\Microsoft\Templates\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8AC09A75E9E734A9E2B7231C5FAB805" ma:contentTypeVersion="9" ma:contentTypeDescription="Create a new document." ma:contentTypeScope="" ma:versionID="91517883f4a1fecf9052ef9d1dfee853">
  <xsd:schema xmlns:xsd="http://www.w3.org/2001/XMLSchema" xmlns:xs="http://www.w3.org/2001/XMLSchema" xmlns:p="http://schemas.microsoft.com/office/2006/metadata/properties" xmlns:ns2="49aa03a0-b128-4833-8a34-e0a4c11d8599" xmlns:ns3="e1a7b0b9-09ef-4167-82b6-6071029ed70d" targetNamespace="http://schemas.microsoft.com/office/2006/metadata/properties" ma:root="true" ma:fieldsID="35307e4542d09d27284423c6ee9efff0" ns2:_="" ns3:_="">
    <xsd:import namespace="49aa03a0-b128-4833-8a34-e0a4c11d8599"/>
    <xsd:import namespace="e1a7b0b9-09ef-4167-82b6-6071029ed70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aa03a0-b128-4833-8a34-e0a4c11d85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1a7b0b9-09ef-4167-82b6-6071029ed70d"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E0AA35F-933E-4B97-BBE2-4E10144627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aa03a0-b128-4833-8a34-e0a4c11d8599"/>
    <ds:schemaRef ds:uri="e1a7b0b9-09ef-4167-82b6-6071029ed7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A9BD11C-9B67-4A82-B825-B325098E512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056F15E-611C-4432-8B0E-F4773BD0923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Letterhead</Template>
  <TotalTime>15</TotalTime>
  <Pages>3</Pages>
  <Words>1098</Words>
  <Characters>6264</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lpstr>
    </vt:vector>
  </TitlesOfParts>
  <Company>Youth Clubs Fife</Company>
  <LinksUpToDate>false</LinksUpToDate>
  <CharactersWithSpaces>7348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Gayle</dc:creator>
  <cp:keywords/>
  <cp:lastModifiedBy>Neil  Freir</cp:lastModifiedBy>
  <cp:revision>7</cp:revision>
  <cp:lastPrinted>2019-04-02T08:50:00Z</cp:lastPrinted>
  <dcterms:created xsi:type="dcterms:W3CDTF">2022-02-14T16:07:00Z</dcterms:created>
  <dcterms:modified xsi:type="dcterms:W3CDTF">2024-04-04T14:53:00Z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0x01010058AC09A75E9E734A9E2B7231C5FAB805</vt:lpwstr>
  </property>
</Properties>
</file>